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FD37B" w14:textId="0CDA55AD" w:rsidR="00F17455" w:rsidRPr="003B6052" w:rsidRDefault="0038327A">
      <w:pPr>
        <w:pStyle w:val="Title"/>
        <w:spacing w:after="0" w:line="276" w:lineRule="auto"/>
        <w:rPr>
          <w:rFonts w:asciiTheme="majorHAnsi" w:eastAsia="Unna" w:hAnsiTheme="majorHAnsi" w:cstheme="majorHAnsi"/>
          <w:color w:val="000000" w:themeColor="text1"/>
          <w:sz w:val="48"/>
          <w:szCs w:val="48"/>
        </w:rPr>
      </w:pPr>
      <w:r w:rsidRPr="003B6052">
        <w:rPr>
          <w:rFonts w:asciiTheme="majorHAnsi" w:hAnsiTheme="majorHAnsi" w:cstheme="majorHAnsi"/>
          <w:noProof/>
          <w:color w:val="000000" w:themeColor="text1"/>
        </w:rPr>
        <w:drawing>
          <wp:anchor distT="0" distB="0" distL="114300" distR="114300" simplePos="0" relativeHeight="251658240" behindDoc="0" locked="0" layoutInCell="1" allowOverlap="1" wp14:anchorId="2F1578DC" wp14:editId="0590A176">
            <wp:simplePos x="0" y="0"/>
            <wp:positionH relativeFrom="column">
              <wp:posOffset>0</wp:posOffset>
            </wp:positionH>
            <wp:positionV relativeFrom="paragraph">
              <wp:posOffset>0</wp:posOffset>
            </wp:positionV>
            <wp:extent cx="795020" cy="822325"/>
            <wp:effectExtent l="0" t="0" r="5080" b="0"/>
            <wp:wrapSquare wrapText="bothSides"/>
            <wp:docPr id="1910640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40062"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5020" cy="822325"/>
                    </a:xfrm>
                    <a:prstGeom prst="rect">
                      <a:avLst/>
                    </a:prstGeom>
                  </pic:spPr>
                </pic:pic>
              </a:graphicData>
            </a:graphic>
            <wp14:sizeRelH relativeFrom="page">
              <wp14:pctWidth>0</wp14:pctWidth>
            </wp14:sizeRelH>
            <wp14:sizeRelV relativeFrom="page">
              <wp14:pctHeight>0</wp14:pctHeight>
            </wp14:sizeRelV>
          </wp:anchor>
        </w:drawing>
      </w:r>
      <w:r w:rsidR="00436C04" w:rsidRPr="003B6052">
        <w:rPr>
          <w:rFonts w:asciiTheme="majorHAnsi" w:eastAsia="Unna" w:hAnsiTheme="majorHAnsi" w:cstheme="majorHAnsi"/>
          <w:color w:val="000000" w:themeColor="text1"/>
          <w:sz w:val="48"/>
          <w:szCs w:val="48"/>
        </w:rPr>
        <w:t>Job Description</w:t>
      </w:r>
    </w:p>
    <w:p w14:paraId="52B0DA64" w14:textId="661EEB21" w:rsidR="00F17455" w:rsidRDefault="00F97F41">
      <w:pPr>
        <w:pStyle w:val="Title"/>
        <w:tabs>
          <w:tab w:val="left" w:pos="1665"/>
        </w:tabs>
        <w:spacing w:line="276" w:lineRule="auto"/>
        <w:rPr>
          <w:rFonts w:ascii="Times New Roman" w:eastAsia="Source Sans Pro" w:hAnsi="Times New Roman" w:cs="Times New Roman"/>
          <w:color w:val="000000" w:themeColor="text1"/>
          <w:sz w:val="32"/>
          <w:szCs w:val="32"/>
        </w:rPr>
      </w:pPr>
      <w:r w:rsidRPr="003B6052">
        <w:rPr>
          <w:rFonts w:asciiTheme="majorHAnsi" w:eastAsia="Source Sans Pro" w:hAnsiTheme="majorHAnsi" w:cstheme="majorHAnsi"/>
          <w:color w:val="000000" w:themeColor="text1"/>
          <w:sz w:val="32"/>
          <w:szCs w:val="32"/>
        </w:rPr>
        <w:t>Director</w:t>
      </w:r>
      <w:r w:rsidR="00436C04" w:rsidRPr="003B6052">
        <w:rPr>
          <w:rFonts w:asciiTheme="majorHAnsi" w:eastAsia="Source Sans Pro" w:hAnsiTheme="majorHAnsi" w:cstheme="majorHAnsi"/>
          <w:color w:val="000000" w:themeColor="text1"/>
          <w:sz w:val="32"/>
          <w:szCs w:val="32"/>
        </w:rPr>
        <w:t xml:space="preserve"> of </w:t>
      </w:r>
      <w:r w:rsidR="00F663A6" w:rsidRPr="003B6052">
        <w:rPr>
          <w:rFonts w:asciiTheme="majorHAnsi" w:eastAsia="Source Sans Pro" w:hAnsiTheme="majorHAnsi" w:cstheme="majorHAnsi"/>
          <w:color w:val="000000" w:themeColor="text1"/>
          <w:sz w:val="32"/>
          <w:szCs w:val="32"/>
        </w:rPr>
        <w:t>Finance</w:t>
      </w:r>
      <w:r w:rsidR="007953DC">
        <w:rPr>
          <w:rFonts w:asciiTheme="majorHAnsi" w:eastAsia="Source Sans Pro" w:hAnsiTheme="majorHAnsi" w:cstheme="majorHAnsi"/>
          <w:color w:val="000000" w:themeColor="text1"/>
          <w:sz w:val="32"/>
          <w:szCs w:val="32"/>
        </w:rPr>
        <w:t xml:space="preserve"> &amp;</w:t>
      </w:r>
      <w:r w:rsidR="00FE5BAB" w:rsidRPr="003B6052">
        <w:rPr>
          <w:rFonts w:asciiTheme="majorHAnsi" w:eastAsia="Source Sans Pro" w:hAnsiTheme="majorHAnsi" w:cstheme="majorHAnsi"/>
          <w:color w:val="000000" w:themeColor="text1"/>
          <w:sz w:val="32"/>
          <w:szCs w:val="32"/>
        </w:rPr>
        <w:t xml:space="preserve"> </w:t>
      </w:r>
      <w:r w:rsidR="00F663A6" w:rsidRPr="003B6052">
        <w:rPr>
          <w:rFonts w:asciiTheme="majorHAnsi" w:eastAsia="Source Sans Pro" w:hAnsiTheme="majorHAnsi" w:cstheme="majorHAnsi"/>
          <w:color w:val="000000" w:themeColor="text1"/>
          <w:sz w:val="32"/>
          <w:szCs w:val="32"/>
        </w:rPr>
        <w:t>Administration</w:t>
      </w:r>
      <w:r w:rsidR="00E4644F" w:rsidRPr="003B6052">
        <w:rPr>
          <w:rFonts w:ascii="Times New Roman" w:eastAsia="Source Sans Pro" w:hAnsi="Times New Roman" w:cs="Times New Roman"/>
          <w:color w:val="000000" w:themeColor="text1"/>
          <w:sz w:val="32"/>
          <w:szCs w:val="32"/>
        </w:rPr>
        <w:t xml:space="preserve"> </w:t>
      </w:r>
    </w:p>
    <w:p w14:paraId="7E851556" w14:textId="71B60FB3" w:rsidR="008C1769" w:rsidRPr="00B365EA" w:rsidRDefault="008C1769" w:rsidP="008C1769">
      <w:pPr>
        <w:tabs>
          <w:tab w:val="left" w:pos="826"/>
          <w:tab w:val="left" w:pos="827"/>
        </w:tabs>
        <w:spacing w:after="0" w:line="276" w:lineRule="auto"/>
        <w:jc w:val="both"/>
        <w:rPr>
          <w:rFonts w:asciiTheme="majorHAnsi" w:hAnsiTheme="majorHAnsi" w:cstheme="majorHAnsi"/>
          <w:b/>
          <w:bCs/>
          <w:color w:val="000000" w:themeColor="text1"/>
          <w:sz w:val="28"/>
          <w:szCs w:val="28"/>
        </w:rPr>
      </w:pPr>
      <w:r w:rsidRPr="00B365EA">
        <w:rPr>
          <w:rFonts w:asciiTheme="majorHAnsi" w:hAnsiTheme="majorHAnsi" w:cstheme="majorHAnsi"/>
          <w:b/>
          <w:bCs/>
          <w:color w:val="000000" w:themeColor="text1"/>
          <w:sz w:val="28"/>
          <w:szCs w:val="28"/>
        </w:rPr>
        <w:t>Position: Director</w:t>
      </w:r>
      <w:r w:rsidR="001A49B5">
        <w:rPr>
          <w:rFonts w:asciiTheme="majorHAnsi" w:hAnsiTheme="majorHAnsi" w:cstheme="majorHAnsi"/>
          <w:b/>
          <w:bCs/>
          <w:color w:val="000000" w:themeColor="text1"/>
          <w:sz w:val="28"/>
          <w:szCs w:val="28"/>
        </w:rPr>
        <w:t>-</w:t>
      </w:r>
      <w:r w:rsidRPr="00B365EA">
        <w:rPr>
          <w:rFonts w:asciiTheme="majorHAnsi" w:hAnsiTheme="majorHAnsi" w:cstheme="majorHAnsi"/>
          <w:b/>
          <w:bCs/>
          <w:color w:val="000000" w:themeColor="text1"/>
          <w:sz w:val="28"/>
          <w:szCs w:val="28"/>
        </w:rPr>
        <w:t>Finance</w:t>
      </w:r>
      <w:r w:rsidR="001A49B5">
        <w:rPr>
          <w:rFonts w:asciiTheme="majorHAnsi" w:hAnsiTheme="majorHAnsi" w:cstheme="majorHAnsi"/>
          <w:b/>
          <w:bCs/>
          <w:color w:val="000000" w:themeColor="text1"/>
          <w:sz w:val="28"/>
          <w:szCs w:val="28"/>
        </w:rPr>
        <w:t xml:space="preserve"> and</w:t>
      </w:r>
      <w:r w:rsidRPr="00B365EA">
        <w:rPr>
          <w:rFonts w:asciiTheme="majorHAnsi" w:hAnsiTheme="majorHAnsi" w:cstheme="majorHAnsi"/>
          <w:b/>
          <w:bCs/>
          <w:color w:val="000000" w:themeColor="text1"/>
          <w:sz w:val="28"/>
          <w:szCs w:val="28"/>
        </w:rPr>
        <w:t xml:space="preserve"> Administration </w:t>
      </w:r>
    </w:p>
    <w:p w14:paraId="52907EAD" w14:textId="73CCFD9A" w:rsidR="008C1769" w:rsidRPr="00B365EA" w:rsidRDefault="008C1769" w:rsidP="008C1769">
      <w:pPr>
        <w:tabs>
          <w:tab w:val="left" w:pos="826"/>
          <w:tab w:val="left" w:pos="827"/>
        </w:tabs>
        <w:spacing w:after="0" w:line="276" w:lineRule="auto"/>
        <w:jc w:val="both"/>
        <w:rPr>
          <w:rFonts w:asciiTheme="majorHAnsi" w:hAnsiTheme="majorHAnsi" w:cstheme="majorHAnsi"/>
          <w:b/>
          <w:bCs/>
          <w:color w:val="000000" w:themeColor="text1"/>
          <w:sz w:val="28"/>
          <w:szCs w:val="28"/>
        </w:rPr>
      </w:pPr>
      <w:r w:rsidRPr="00B365EA">
        <w:rPr>
          <w:rFonts w:asciiTheme="majorHAnsi" w:hAnsiTheme="majorHAnsi" w:cstheme="majorHAnsi"/>
          <w:b/>
          <w:bCs/>
          <w:color w:val="000000" w:themeColor="text1"/>
          <w:sz w:val="28"/>
          <w:szCs w:val="28"/>
        </w:rPr>
        <w:t>Staff Category: Core</w:t>
      </w:r>
      <w:r w:rsidR="00D84B08">
        <w:rPr>
          <w:rFonts w:asciiTheme="majorHAnsi" w:hAnsiTheme="majorHAnsi" w:cstheme="majorHAnsi"/>
          <w:b/>
          <w:bCs/>
          <w:color w:val="000000" w:themeColor="text1"/>
          <w:sz w:val="28"/>
          <w:szCs w:val="28"/>
        </w:rPr>
        <w:t xml:space="preserve"> and full</w:t>
      </w:r>
      <w:r w:rsidR="00024FCF">
        <w:rPr>
          <w:rFonts w:asciiTheme="majorHAnsi" w:hAnsiTheme="majorHAnsi" w:cstheme="majorHAnsi"/>
          <w:b/>
          <w:bCs/>
          <w:color w:val="000000" w:themeColor="text1"/>
          <w:sz w:val="28"/>
          <w:szCs w:val="28"/>
        </w:rPr>
        <w:t>-</w:t>
      </w:r>
      <w:r w:rsidR="00D84B08">
        <w:rPr>
          <w:rFonts w:asciiTheme="majorHAnsi" w:hAnsiTheme="majorHAnsi" w:cstheme="majorHAnsi"/>
          <w:b/>
          <w:bCs/>
          <w:color w:val="000000" w:themeColor="text1"/>
          <w:sz w:val="28"/>
          <w:szCs w:val="28"/>
        </w:rPr>
        <w:t>time</w:t>
      </w:r>
    </w:p>
    <w:p w14:paraId="63C788B2" w14:textId="77777777" w:rsidR="00B365EA" w:rsidRPr="00B365EA" w:rsidRDefault="008C1769" w:rsidP="00B365EA">
      <w:pPr>
        <w:tabs>
          <w:tab w:val="left" w:pos="826"/>
          <w:tab w:val="left" w:pos="827"/>
        </w:tabs>
        <w:spacing w:after="0" w:line="276" w:lineRule="auto"/>
        <w:jc w:val="both"/>
        <w:rPr>
          <w:rFonts w:asciiTheme="majorHAnsi" w:hAnsiTheme="majorHAnsi" w:cstheme="majorHAnsi"/>
          <w:b/>
          <w:bCs/>
          <w:color w:val="000000" w:themeColor="text1"/>
          <w:sz w:val="28"/>
          <w:szCs w:val="28"/>
        </w:rPr>
      </w:pPr>
      <w:r w:rsidRPr="00B365EA">
        <w:rPr>
          <w:rFonts w:asciiTheme="majorHAnsi" w:hAnsiTheme="majorHAnsi" w:cstheme="majorHAnsi"/>
          <w:b/>
          <w:bCs/>
          <w:color w:val="000000" w:themeColor="text1"/>
          <w:sz w:val="28"/>
          <w:szCs w:val="28"/>
        </w:rPr>
        <w:t>Duty Station: THP Dhaka Office</w:t>
      </w:r>
    </w:p>
    <w:p w14:paraId="6F8467D0" w14:textId="6DC922F3" w:rsidR="008C1769" w:rsidRDefault="008C1769" w:rsidP="00B365EA">
      <w:pPr>
        <w:tabs>
          <w:tab w:val="left" w:pos="826"/>
          <w:tab w:val="left" w:pos="827"/>
        </w:tabs>
        <w:spacing w:after="0" w:line="276" w:lineRule="auto"/>
        <w:jc w:val="both"/>
        <w:rPr>
          <w:rFonts w:ascii="Times New Roman" w:eastAsia="Source Sans Pro" w:hAnsi="Times New Roman" w:cs="Times New Roman"/>
          <w:b/>
          <w:bCs/>
          <w:color w:val="000000" w:themeColor="text1"/>
        </w:rPr>
      </w:pPr>
      <w:r w:rsidRPr="00B365EA">
        <w:rPr>
          <w:rFonts w:asciiTheme="majorHAnsi" w:hAnsiTheme="majorHAnsi" w:cstheme="majorHAnsi"/>
          <w:b/>
          <w:bCs/>
          <w:color w:val="000000" w:themeColor="text1"/>
          <w:sz w:val="28"/>
          <w:szCs w:val="28"/>
        </w:rPr>
        <w:t>Report</w:t>
      </w:r>
      <w:r w:rsidR="00CE7A55">
        <w:rPr>
          <w:rFonts w:asciiTheme="majorHAnsi" w:hAnsiTheme="majorHAnsi" w:cstheme="majorHAnsi"/>
          <w:b/>
          <w:bCs/>
          <w:color w:val="000000" w:themeColor="text1"/>
          <w:sz w:val="28"/>
          <w:szCs w:val="28"/>
        </w:rPr>
        <w:t>s</w:t>
      </w:r>
      <w:r w:rsidRPr="00B365EA">
        <w:rPr>
          <w:rFonts w:asciiTheme="majorHAnsi" w:hAnsiTheme="majorHAnsi" w:cstheme="majorHAnsi"/>
          <w:b/>
          <w:bCs/>
          <w:color w:val="000000" w:themeColor="text1"/>
          <w:sz w:val="28"/>
          <w:szCs w:val="28"/>
        </w:rPr>
        <w:t xml:space="preserve"> to: Country Director</w:t>
      </w:r>
      <w:r w:rsidR="00CE7A55">
        <w:rPr>
          <w:rFonts w:asciiTheme="majorHAnsi" w:hAnsiTheme="majorHAnsi" w:cstheme="majorHAnsi"/>
          <w:b/>
          <w:bCs/>
          <w:color w:val="000000" w:themeColor="text1"/>
          <w:sz w:val="28"/>
          <w:szCs w:val="28"/>
        </w:rPr>
        <w:t xml:space="preserve"> (</w:t>
      </w:r>
      <w:r w:rsidR="009038E5">
        <w:rPr>
          <w:rFonts w:asciiTheme="majorHAnsi" w:hAnsiTheme="majorHAnsi" w:cstheme="majorHAnsi"/>
          <w:b/>
          <w:bCs/>
          <w:color w:val="000000" w:themeColor="text1"/>
          <w:sz w:val="28"/>
          <w:szCs w:val="28"/>
        </w:rPr>
        <w:t>Operational)</w:t>
      </w:r>
      <w:r w:rsidRPr="00B365EA">
        <w:rPr>
          <w:rFonts w:asciiTheme="majorHAnsi" w:hAnsiTheme="majorHAnsi" w:cstheme="majorHAnsi"/>
          <w:b/>
          <w:bCs/>
          <w:color w:val="000000" w:themeColor="text1"/>
          <w:sz w:val="28"/>
          <w:szCs w:val="28"/>
        </w:rPr>
        <w:t xml:space="preserve"> and </w:t>
      </w:r>
      <w:r w:rsidR="00B365EA" w:rsidRPr="00D84B08">
        <w:rPr>
          <w:rFonts w:ascii="Times New Roman" w:eastAsia="Source Sans Pro" w:hAnsi="Times New Roman" w:cs="Times New Roman"/>
          <w:b/>
          <w:bCs/>
          <w:color w:val="000000" w:themeColor="text1"/>
          <w:sz w:val="28"/>
          <w:szCs w:val="28"/>
        </w:rPr>
        <w:t xml:space="preserve">Global </w:t>
      </w:r>
      <w:r w:rsidRPr="00D84B08">
        <w:rPr>
          <w:rFonts w:ascii="Times New Roman" w:eastAsia="Source Sans Pro" w:hAnsi="Times New Roman" w:cs="Times New Roman"/>
          <w:b/>
          <w:bCs/>
          <w:color w:val="000000" w:themeColor="text1"/>
          <w:sz w:val="28"/>
          <w:szCs w:val="28"/>
        </w:rPr>
        <w:t>CFO</w:t>
      </w:r>
      <w:r w:rsidR="009038E5">
        <w:rPr>
          <w:rFonts w:ascii="Times New Roman" w:eastAsia="Source Sans Pro" w:hAnsi="Times New Roman" w:cs="Times New Roman"/>
          <w:b/>
          <w:bCs/>
          <w:color w:val="000000" w:themeColor="text1"/>
          <w:sz w:val="28"/>
          <w:szCs w:val="28"/>
        </w:rPr>
        <w:t xml:space="preserve"> (Functional)</w:t>
      </w:r>
      <w:r w:rsidRPr="00D84B08">
        <w:rPr>
          <w:rFonts w:ascii="Times New Roman" w:eastAsia="Source Sans Pro" w:hAnsi="Times New Roman" w:cs="Times New Roman"/>
          <w:b/>
          <w:bCs/>
          <w:color w:val="000000" w:themeColor="text1"/>
        </w:rPr>
        <w:t>.</w:t>
      </w:r>
    </w:p>
    <w:p w14:paraId="4FF2B5F9" w14:textId="77B31097" w:rsidR="00D84B08" w:rsidRPr="00D84B08" w:rsidRDefault="00D84B08" w:rsidP="00B365EA">
      <w:pPr>
        <w:tabs>
          <w:tab w:val="left" w:pos="826"/>
          <w:tab w:val="left" w:pos="827"/>
        </w:tabs>
        <w:spacing w:after="0" w:line="276" w:lineRule="auto"/>
        <w:jc w:val="both"/>
        <w:rPr>
          <w:rFonts w:ascii="Times New Roman" w:eastAsia="Source Sans Pro" w:hAnsi="Times New Roman" w:cs="Times New Roman"/>
          <w:color w:val="000000" w:themeColor="text1"/>
          <w:sz w:val="28"/>
          <w:szCs w:val="28"/>
        </w:rPr>
      </w:pPr>
      <w:r w:rsidRPr="00D84B08">
        <w:rPr>
          <w:rFonts w:ascii="Times New Roman" w:eastAsia="Source Sans Pro" w:hAnsi="Times New Roman" w:cs="Times New Roman"/>
          <w:b/>
          <w:bCs/>
          <w:color w:val="000000" w:themeColor="text1"/>
          <w:sz w:val="28"/>
          <w:szCs w:val="28"/>
        </w:rPr>
        <w:t>Nationality:</w:t>
      </w:r>
      <w:r>
        <w:rPr>
          <w:rFonts w:ascii="Times New Roman" w:eastAsia="Source Sans Pro" w:hAnsi="Times New Roman" w:cs="Times New Roman"/>
          <w:b/>
          <w:bCs/>
          <w:color w:val="000000" w:themeColor="text1"/>
          <w:sz w:val="28"/>
          <w:szCs w:val="28"/>
        </w:rPr>
        <w:t xml:space="preserve">  Bangladeshi</w:t>
      </w:r>
    </w:p>
    <w:p w14:paraId="589BDD76" w14:textId="5B0456B1" w:rsidR="00461C10" w:rsidRDefault="0069446B">
      <w:pPr>
        <w:pBdr>
          <w:top w:val="single" w:sz="6" w:space="1" w:color="auto"/>
          <w:bottom w:val="single" w:sz="6" w:space="1" w:color="auto"/>
        </w:pBdr>
        <w:spacing w:line="276" w:lineRule="auto"/>
        <w:jc w:val="both"/>
        <w:rPr>
          <w:rFonts w:ascii="Times New Roman" w:eastAsia="Source Sans Pro" w:hAnsi="Times New Roman" w:cs="Times New Roman"/>
          <w:color w:val="000000" w:themeColor="text1"/>
        </w:rPr>
      </w:pPr>
      <w:bookmarkStart w:id="0" w:name="_Hlk163209662"/>
      <w:r w:rsidRPr="003B6052">
        <w:rPr>
          <w:rFonts w:ascii="Times New Roman" w:eastAsia="Source Sans Pro" w:hAnsi="Times New Roman" w:cs="Times New Roman"/>
          <w:b/>
          <w:color w:val="000000" w:themeColor="text1"/>
        </w:rPr>
        <w:t xml:space="preserve">The Hunger Project (THP) </w:t>
      </w:r>
      <w:r w:rsidR="00461C10" w:rsidRPr="003B6052">
        <w:rPr>
          <w:rFonts w:ascii="Times New Roman" w:eastAsia="Source Sans Pro" w:hAnsi="Times New Roman" w:cs="Times New Roman"/>
          <w:color w:val="000000" w:themeColor="text1"/>
        </w:rPr>
        <w:t>is a global non-profit organization dedicated to facilitating individual and collective action to transform the systems of inequity that create hunger and cause it to persist. We are a movement of individuals and organizations working across 22 countries to empower communities and create sustainable change. With a presence in 9,500 rural communities, THP reaches 12.5 million people across Africa, South Asia, and Latin America, fostering self-reliance and good governance through innovative, holistic programs.</w:t>
      </w:r>
    </w:p>
    <w:p w14:paraId="280CAE93" w14:textId="0E9AC8EF" w:rsidR="004C0138" w:rsidRDefault="004C0138">
      <w:pPr>
        <w:pBdr>
          <w:bottom w:val="single" w:sz="6" w:space="1" w:color="auto"/>
          <w:between w:val="single" w:sz="6" w:space="1" w:color="auto"/>
        </w:pBdr>
        <w:spacing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b/>
          <w:color w:val="000000" w:themeColor="text1"/>
        </w:rPr>
        <w:t xml:space="preserve">The Hunger Project </w:t>
      </w:r>
      <w:r w:rsidR="004A5FEB" w:rsidRPr="003B6052">
        <w:rPr>
          <w:rFonts w:ascii="Times New Roman" w:eastAsia="Source Sans Pro" w:hAnsi="Times New Roman" w:cs="Times New Roman"/>
          <w:b/>
          <w:color w:val="000000" w:themeColor="text1"/>
        </w:rPr>
        <w:t>Bangladesh</w:t>
      </w:r>
      <w:r w:rsidRPr="003B6052">
        <w:rPr>
          <w:rFonts w:ascii="Times New Roman" w:eastAsia="Times New Roman" w:hAnsi="Times New Roman" w:cs="Times New Roman"/>
          <w:color w:val="000000" w:themeColor="text1"/>
        </w:rPr>
        <w:t xml:space="preserve"> (THP</w:t>
      </w:r>
      <w:r w:rsidR="004A5FEB" w:rsidRPr="003B6052">
        <w:rPr>
          <w:rFonts w:ascii="Times New Roman" w:eastAsia="Times New Roman" w:hAnsi="Times New Roman" w:cs="Times New Roman"/>
          <w:color w:val="000000" w:themeColor="text1"/>
        </w:rPr>
        <w:t>BD</w:t>
      </w:r>
      <w:r w:rsidRPr="003B6052">
        <w:rPr>
          <w:rFonts w:ascii="Times New Roman" w:eastAsia="Times New Roman" w:hAnsi="Times New Roman" w:cs="Times New Roman"/>
          <w:color w:val="000000" w:themeColor="text1"/>
        </w:rPr>
        <w:t>), a branch of the Global Hunger Project</w:t>
      </w:r>
      <w:r w:rsidR="009D3D03" w:rsidRPr="003B6052">
        <w:rPr>
          <w:rFonts w:ascii="Times New Roman" w:eastAsia="Times New Roman" w:hAnsi="Times New Roman" w:cs="Times New Roman"/>
          <w:color w:val="000000" w:themeColor="text1"/>
        </w:rPr>
        <w:t xml:space="preserve"> (dba THP)</w:t>
      </w:r>
      <w:r w:rsidRPr="003B6052">
        <w:rPr>
          <w:rFonts w:ascii="Times New Roman" w:eastAsia="Times New Roman" w:hAnsi="Times New Roman" w:cs="Times New Roman"/>
          <w:color w:val="000000" w:themeColor="text1"/>
        </w:rPr>
        <w:t xml:space="preserve">, </w:t>
      </w:r>
      <w:r w:rsidR="00265B44" w:rsidRPr="003B6052">
        <w:rPr>
          <w:rFonts w:ascii="Times New Roman" w:eastAsia="Times New Roman" w:hAnsi="Times New Roman" w:cs="Times New Roman"/>
          <w:color w:val="000000" w:themeColor="text1"/>
        </w:rPr>
        <w:t>is one of t</w:t>
      </w:r>
      <w:r w:rsidR="004A5FEB" w:rsidRPr="003B6052">
        <w:rPr>
          <w:rFonts w:ascii="Times New Roman" w:hAnsi="Times New Roman" w:cs="Times New Roman"/>
          <w:color w:val="000000" w:themeColor="text1"/>
        </w:rPr>
        <w:t>he largest volunteer-based development organization</w:t>
      </w:r>
      <w:r w:rsidR="00265B44" w:rsidRPr="003B6052">
        <w:rPr>
          <w:rFonts w:ascii="Times New Roman" w:hAnsi="Times New Roman" w:cs="Times New Roman"/>
          <w:color w:val="000000" w:themeColor="text1"/>
        </w:rPr>
        <w:t>s</w:t>
      </w:r>
      <w:r w:rsidR="004A5FEB" w:rsidRPr="003B6052">
        <w:rPr>
          <w:rFonts w:ascii="Times New Roman" w:hAnsi="Times New Roman" w:cs="Times New Roman"/>
          <w:color w:val="000000" w:themeColor="text1"/>
        </w:rPr>
        <w:t xml:space="preserve"> in </w:t>
      </w:r>
      <w:r w:rsidR="00265B44" w:rsidRPr="003B6052">
        <w:rPr>
          <w:rFonts w:ascii="Times New Roman" w:hAnsi="Times New Roman" w:cs="Times New Roman"/>
          <w:color w:val="000000" w:themeColor="text1"/>
        </w:rPr>
        <w:t>Bangladesh</w:t>
      </w:r>
      <w:r w:rsidR="004A5FEB" w:rsidRPr="003B6052">
        <w:rPr>
          <w:rFonts w:ascii="Times New Roman" w:hAnsi="Times New Roman" w:cs="Times New Roman"/>
          <w:color w:val="000000" w:themeColor="text1"/>
        </w:rPr>
        <w:t xml:space="preserve">, with over 250,000 volunteers, implementing strategies of community-led development across the country since 1991 to </w:t>
      </w:r>
      <w:r w:rsidR="00265B44" w:rsidRPr="003B6052">
        <w:rPr>
          <w:rFonts w:ascii="Times New Roman" w:hAnsi="Times New Roman" w:cs="Times New Roman"/>
          <w:color w:val="000000" w:themeColor="text1"/>
        </w:rPr>
        <w:t xml:space="preserve">help </w:t>
      </w:r>
      <w:r w:rsidR="004A5FEB" w:rsidRPr="003B6052">
        <w:rPr>
          <w:rFonts w:ascii="Times New Roman" w:hAnsi="Times New Roman" w:cs="Times New Roman"/>
          <w:color w:val="000000" w:themeColor="text1"/>
        </w:rPr>
        <w:t xml:space="preserve">create </w:t>
      </w:r>
      <w:r w:rsidR="00265B44" w:rsidRPr="003B6052">
        <w:rPr>
          <w:rFonts w:ascii="Times New Roman" w:hAnsi="Times New Roman" w:cs="Times New Roman"/>
          <w:color w:val="000000" w:themeColor="text1"/>
        </w:rPr>
        <w:t xml:space="preserve">a </w:t>
      </w:r>
      <w:r w:rsidR="004A5FEB" w:rsidRPr="003B6052">
        <w:rPr>
          <w:rFonts w:ascii="Times New Roman" w:hAnsi="Times New Roman" w:cs="Times New Roman"/>
          <w:color w:val="000000" w:themeColor="text1"/>
        </w:rPr>
        <w:t>self-reliant Bangladesh</w:t>
      </w:r>
      <w:r w:rsidR="00265B44" w:rsidRPr="003B6052">
        <w:rPr>
          <w:rFonts w:ascii="Times New Roman" w:hAnsi="Times New Roman" w:cs="Times New Roman"/>
          <w:color w:val="000000" w:themeColor="text1"/>
        </w:rPr>
        <w:t xml:space="preserve"> that is free of hunger and poverty</w:t>
      </w:r>
      <w:r w:rsidR="004A5FEB" w:rsidRPr="003B6052">
        <w:rPr>
          <w:rFonts w:ascii="Times New Roman" w:hAnsi="Times New Roman" w:cs="Times New Roman"/>
          <w:color w:val="000000" w:themeColor="text1"/>
        </w:rPr>
        <w:t xml:space="preserve">. The Hunger Project </w:t>
      </w:r>
      <w:r w:rsidR="00BA426B" w:rsidRPr="003B6052">
        <w:rPr>
          <w:rFonts w:ascii="Times New Roman" w:hAnsi="Times New Roman" w:cs="Times New Roman"/>
          <w:color w:val="000000" w:themeColor="text1"/>
        </w:rPr>
        <w:t xml:space="preserve">Bangladesh has </w:t>
      </w:r>
      <w:r w:rsidR="004A5FEB" w:rsidRPr="003B6052">
        <w:rPr>
          <w:rFonts w:ascii="Times New Roman" w:hAnsi="Times New Roman" w:cs="Times New Roman"/>
          <w:color w:val="000000" w:themeColor="text1"/>
        </w:rPr>
        <w:t>empower</w:t>
      </w:r>
      <w:r w:rsidR="00BA426B" w:rsidRPr="003B6052">
        <w:rPr>
          <w:rFonts w:ascii="Times New Roman" w:hAnsi="Times New Roman" w:cs="Times New Roman"/>
          <w:color w:val="000000" w:themeColor="text1"/>
        </w:rPr>
        <w:t>ed</w:t>
      </w:r>
      <w:r w:rsidR="004A5FEB" w:rsidRPr="003B6052">
        <w:rPr>
          <w:rFonts w:ascii="Times New Roman" w:hAnsi="Times New Roman" w:cs="Times New Roman"/>
          <w:color w:val="000000" w:themeColor="text1"/>
        </w:rPr>
        <w:t xml:space="preserve"> </w:t>
      </w:r>
      <w:r w:rsidR="00BA426B" w:rsidRPr="003B6052">
        <w:rPr>
          <w:rFonts w:ascii="Times New Roman" w:hAnsi="Times New Roman" w:cs="Times New Roman"/>
          <w:color w:val="000000" w:themeColor="text1"/>
        </w:rPr>
        <w:t>tens of thousands of</w:t>
      </w:r>
      <w:r w:rsidR="004A5FEB" w:rsidRPr="003B6052">
        <w:rPr>
          <w:rFonts w:ascii="Times New Roman" w:hAnsi="Times New Roman" w:cs="Times New Roman"/>
          <w:color w:val="000000" w:themeColor="text1"/>
        </w:rPr>
        <w:t xml:space="preserve"> women and men, youth leaders, local elected representatives, </w:t>
      </w:r>
      <w:r w:rsidR="00BA426B" w:rsidRPr="003B6052">
        <w:rPr>
          <w:rFonts w:ascii="Times New Roman" w:hAnsi="Times New Roman" w:cs="Times New Roman"/>
          <w:color w:val="000000" w:themeColor="text1"/>
        </w:rPr>
        <w:t xml:space="preserve">and </w:t>
      </w:r>
      <w:r w:rsidR="004A5FEB" w:rsidRPr="003B6052">
        <w:rPr>
          <w:rFonts w:ascii="Times New Roman" w:hAnsi="Times New Roman" w:cs="Times New Roman"/>
          <w:color w:val="000000" w:themeColor="text1"/>
        </w:rPr>
        <w:t>CSO</w:t>
      </w:r>
      <w:r w:rsidR="00BA426B" w:rsidRPr="003B6052">
        <w:rPr>
          <w:rFonts w:ascii="Times New Roman" w:hAnsi="Times New Roman" w:cs="Times New Roman"/>
          <w:color w:val="000000" w:themeColor="text1"/>
        </w:rPr>
        <w:t>s</w:t>
      </w:r>
      <w:r w:rsidR="004A5FEB" w:rsidRPr="003B6052">
        <w:rPr>
          <w:rFonts w:ascii="Times New Roman" w:hAnsi="Times New Roman" w:cs="Times New Roman"/>
          <w:color w:val="000000" w:themeColor="text1"/>
        </w:rPr>
        <w:t xml:space="preserve"> to </w:t>
      </w:r>
      <w:r w:rsidR="00BA426B" w:rsidRPr="003B6052">
        <w:rPr>
          <w:rFonts w:ascii="Times New Roman" w:hAnsi="Times New Roman" w:cs="Times New Roman"/>
          <w:color w:val="000000" w:themeColor="text1"/>
        </w:rPr>
        <w:t>address hunger and poverty</w:t>
      </w:r>
      <w:r w:rsidR="004A5FEB" w:rsidRPr="003B6052">
        <w:rPr>
          <w:rFonts w:ascii="Times New Roman" w:hAnsi="Times New Roman" w:cs="Times New Roman"/>
          <w:color w:val="000000" w:themeColor="text1"/>
        </w:rPr>
        <w:t xml:space="preserve">. </w:t>
      </w:r>
      <w:r w:rsidR="00BA426B" w:rsidRPr="003B6052">
        <w:rPr>
          <w:rFonts w:ascii="Times New Roman" w:hAnsi="Times New Roman" w:cs="Times New Roman"/>
          <w:color w:val="000000" w:themeColor="text1"/>
        </w:rPr>
        <w:t>THPBD’s</w:t>
      </w:r>
      <w:r w:rsidR="004A5FEB" w:rsidRPr="003B6052">
        <w:rPr>
          <w:rFonts w:ascii="Times New Roman" w:hAnsi="Times New Roman" w:cs="Times New Roman"/>
          <w:color w:val="000000" w:themeColor="text1"/>
        </w:rPr>
        <w:t xml:space="preserve"> core program </w:t>
      </w:r>
      <w:r w:rsidR="00BA426B" w:rsidRPr="003B6052">
        <w:rPr>
          <w:rFonts w:ascii="Times New Roman" w:hAnsi="Times New Roman" w:cs="Times New Roman"/>
          <w:color w:val="000000" w:themeColor="text1"/>
        </w:rPr>
        <w:t>approach involves</w:t>
      </w:r>
      <w:r w:rsidR="004A5FEB" w:rsidRPr="003B6052">
        <w:rPr>
          <w:rFonts w:ascii="Times New Roman" w:hAnsi="Times New Roman" w:cs="Times New Roman"/>
          <w:color w:val="000000" w:themeColor="text1"/>
        </w:rPr>
        <w:t xml:space="preserve"> the SDG Union Strategy which</w:t>
      </w:r>
      <w:r w:rsidR="00BA426B" w:rsidRPr="003B6052">
        <w:rPr>
          <w:rFonts w:ascii="Times New Roman" w:hAnsi="Times New Roman" w:cs="Times New Roman"/>
          <w:color w:val="000000" w:themeColor="text1"/>
        </w:rPr>
        <w:t xml:space="preserve"> involves</w:t>
      </w:r>
      <w:r w:rsidR="004A5FEB" w:rsidRPr="003B6052">
        <w:rPr>
          <w:rFonts w:ascii="Times New Roman" w:hAnsi="Times New Roman" w:cs="Times New Roman"/>
          <w:color w:val="000000" w:themeColor="text1"/>
        </w:rPr>
        <w:t xml:space="preserve"> work</w:t>
      </w:r>
      <w:r w:rsidR="00BA426B" w:rsidRPr="003B6052">
        <w:rPr>
          <w:rFonts w:ascii="Times New Roman" w:hAnsi="Times New Roman" w:cs="Times New Roman"/>
          <w:color w:val="000000" w:themeColor="text1"/>
        </w:rPr>
        <w:t>ing</w:t>
      </w:r>
      <w:r w:rsidR="004A5FEB" w:rsidRPr="003B6052">
        <w:rPr>
          <w:rFonts w:ascii="Times New Roman" w:hAnsi="Times New Roman" w:cs="Times New Roman"/>
          <w:color w:val="000000" w:themeColor="text1"/>
        </w:rPr>
        <w:t xml:space="preserve"> in partnership with local governments </w:t>
      </w:r>
      <w:r w:rsidR="00BA426B" w:rsidRPr="003B6052">
        <w:rPr>
          <w:rFonts w:ascii="Times New Roman" w:hAnsi="Times New Roman" w:cs="Times New Roman"/>
          <w:color w:val="000000" w:themeColor="text1"/>
        </w:rPr>
        <w:t xml:space="preserve">and communities </w:t>
      </w:r>
      <w:r w:rsidR="004A5FEB" w:rsidRPr="003B6052">
        <w:rPr>
          <w:rFonts w:ascii="Times New Roman" w:hAnsi="Times New Roman" w:cs="Times New Roman"/>
          <w:color w:val="000000" w:themeColor="text1"/>
        </w:rPr>
        <w:t xml:space="preserve">to achieve the Sustainable Development Goals (SDGs) by 2030. </w:t>
      </w:r>
    </w:p>
    <w:bookmarkEnd w:id="0"/>
    <w:p w14:paraId="2579A0C7" w14:textId="77777777" w:rsidR="00F17455" w:rsidRPr="003B6052" w:rsidRDefault="00436C04">
      <w:pPr>
        <w:pStyle w:val="Heading1"/>
        <w:spacing w:before="240" w:line="276" w:lineRule="auto"/>
        <w:jc w:val="both"/>
        <w:rPr>
          <w:rFonts w:ascii="Times New Roman" w:eastAsia="Unna" w:hAnsi="Times New Roman" w:cs="Times New Roman"/>
          <w:color w:val="000000" w:themeColor="text1"/>
        </w:rPr>
      </w:pPr>
      <w:r w:rsidRPr="003B6052">
        <w:rPr>
          <w:rFonts w:ascii="Times New Roman" w:eastAsia="Unna" w:hAnsi="Times New Roman" w:cs="Times New Roman"/>
          <w:color w:val="000000" w:themeColor="text1"/>
        </w:rPr>
        <w:t>Position Summary</w:t>
      </w:r>
    </w:p>
    <w:p w14:paraId="4619B128" w14:textId="782DFFA5" w:rsidR="00F17455" w:rsidRPr="003B6052" w:rsidRDefault="00436C04">
      <w:p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 xml:space="preserve">The </w:t>
      </w:r>
      <w:r w:rsidR="00F97F41" w:rsidRPr="003B6052">
        <w:rPr>
          <w:rFonts w:ascii="Times New Roman" w:eastAsia="Source Sans Pro" w:hAnsi="Times New Roman" w:cs="Times New Roman"/>
          <w:color w:val="000000" w:themeColor="text1"/>
        </w:rPr>
        <w:t>Director</w:t>
      </w:r>
      <w:r w:rsidRPr="003B6052">
        <w:rPr>
          <w:rFonts w:ascii="Times New Roman" w:eastAsia="Source Sans Pro" w:hAnsi="Times New Roman" w:cs="Times New Roman"/>
          <w:color w:val="000000" w:themeColor="text1"/>
        </w:rPr>
        <w:t xml:space="preserve"> of Finance and Administration</w:t>
      </w:r>
      <w:r w:rsidR="00F97F41" w:rsidRPr="003B6052">
        <w:rPr>
          <w:rFonts w:ascii="Times New Roman" w:eastAsia="Source Sans Pro" w:hAnsi="Times New Roman" w:cs="Times New Roman"/>
          <w:color w:val="000000" w:themeColor="text1"/>
        </w:rPr>
        <w:t xml:space="preserve"> (DFA)</w:t>
      </w:r>
      <w:r w:rsidRPr="003B6052">
        <w:rPr>
          <w:rFonts w:ascii="Times New Roman" w:eastAsia="Source Sans Pro" w:hAnsi="Times New Roman" w:cs="Times New Roman"/>
          <w:color w:val="000000" w:themeColor="text1"/>
        </w:rPr>
        <w:t xml:space="preserve"> </w:t>
      </w:r>
      <w:r w:rsidR="005B0E51" w:rsidRPr="003B6052">
        <w:rPr>
          <w:rFonts w:ascii="Times New Roman" w:eastAsia="Source Sans Pro" w:hAnsi="Times New Roman" w:cs="Times New Roman"/>
          <w:color w:val="000000" w:themeColor="text1"/>
        </w:rPr>
        <w:t>is</w:t>
      </w:r>
      <w:r w:rsidRPr="003B6052">
        <w:rPr>
          <w:rFonts w:ascii="Times New Roman" w:eastAsia="Source Sans Pro" w:hAnsi="Times New Roman" w:cs="Times New Roman"/>
          <w:color w:val="000000" w:themeColor="text1"/>
        </w:rPr>
        <w:t xml:space="preserve"> responsible for overseeing and leading all financial, administrative &amp; Human Resources activities, in accordance with generally accepted accounting </w:t>
      </w:r>
      <w:r w:rsidR="0095727F" w:rsidRPr="003B6052">
        <w:rPr>
          <w:rFonts w:ascii="Times New Roman" w:eastAsia="Source Sans Pro" w:hAnsi="Times New Roman" w:cs="Times New Roman"/>
          <w:color w:val="000000" w:themeColor="text1"/>
        </w:rPr>
        <w:t>principles, government</w:t>
      </w:r>
      <w:r w:rsidRPr="003B6052">
        <w:rPr>
          <w:rFonts w:ascii="Times New Roman" w:eastAsia="Source Sans Pro" w:hAnsi="Times New Roman" w:cs="Times New Roman"/>
          <w:color w:val="000000" w:themeColor="text1"/>
        </w:rPr>
        <w:t xml:space="preserve"> regulations, THP policies and procedures and donor requirements. The </w:t>
      </w:r>
      <w:r w:rsidR="00F97F41" w:rsidRPr="003B6052">
        <w:rPr>
          <w:rFonts w:ascii="Times New Roman" w:eastAsia="Source Sans Pro" w:hAnsi="Times New Roman" w:cs="Times New Roman"/>
          <w:color w:val="000000" w:themeColor="text1"/>
        </w:rPr>
        <w:t>Director</w:t>
      </w:r>
      <w:r w:rsidRPr="003B6052">
        <w:rPr>
          <w:rFonts w:ascii="Times New Roman" w:eastAsia="Source Sans Pro" w:hAnsi="Times New Roman" w:cs="Times New Roman"/>
          <w:color w:val="000000" w:themeColor="text1"/>
        </w:rPr>
        <w:t xml:space="preserve"> of Finance and Administration </w:t>
      </w:r>
      <w:r w:rsidR="0095727F" w:rsidRPr="003B6052">
        <w:rPr>
          <w:rFonts w:ascii="Times New Roman" w:eastAsia="Source Sans Pro" w:hAnsi="Times New Roman" w:cs="Times New Roman"/>
          <w:color w:val="000000" w:themeColor="text1"/>
        </w:rPr>
        <w:t>ensure</w:t>
      </w:r>
      <w:r w:rsidRPr="003B6052">
        <w:rPr>
          <w:rFonts w:ascii="Times New Roman" w:eastAsia="Source Sans Pro" w:hAnsi="Times New Roman" w:cs="Times New Roman"/>
          <w:color w:val="000000" w:themeColor="text1"/>
        </w:rPr>
        <w:t xml:space="preserve"> legal compliance with local laws and regulations, provides financial and technical management for grant budgeting, expense monitoring and timely preparation and submission of financial </w:t>
      </w:r>
      <w:r w:rsidR="005833B6" w:rsidRPr="003B6052">
        <w:rPr>
          <w:rFonts w:ascii="Times New Roman" w:eastAsia="Source Sans Pro" w:hAnsi="Times New Roman" w:cs="Times New Roman"/>
          <w:color w:val="000000" w:themeColor="text1"/>
        </w:rPr>
        <w:t>reports and</w:t>
      </w:r>
      <w:r w:rsidRPr="003B6052">
        <w:rPr>
          <w:rFonts w:ascii="Times New Roman" w:eastAsia="Source Sans Pro" w:hAnsi="Times New Roman" w:cs="Times New Roman"/>
          <w:color w:val="000000" w:themeColor="text1"/>
        </w:rPr>
        <w:t xml:space="preserve"> manages budgets, audits, forecasting, and supporting grant management efforts. </w:t>
      </w:r>
      <w:r w:rsidR="00F97F41" w:rsidRPr="003B6052">
        <w:rPr>
          <w:rFonts w:ascii="Times New Roman" w:eastAsia="Source Sans Pro" w:hAnsi="Times New Roman" w:cs="Times New Roman"/>
          <w:color w:val="000000" w:themeColor="text1"/>
        </w:rPr>
        <w:t xml:space="preserve"> Reporting to the Country Director, the DFA oversees a team of finance, admin and HR personnel including</w:t>
      </w:r>
      <w:r w:rsidR="009C02E2" w:rsidRPr="003B6052">
        <w:rPr>
          <w:rFonts w:ascii="Times New Roman" w:eastAsia="Source Sans Pro" w:hAnsi="Times New Roman" w:cs="Times New Roman"/>
          <w:color w:val="000000" w:themeColor="text1"/>
        </w:rPr>
        <w:t xml:space="preserve"> an Accounts Manager, a</w:t>
      </w:r>
      <w:r w:rsidR="0067521A" w:rsidRPr="003B6052">
        <w:rPr>
          <w:rFonts w:ascii="Times New Roman" w:eastAsia="Source Sans Pro" w:hAnsi="Times New Roman" w:cs="Times New Roman"/>
          <w:color w:val="000000" w:themeColor="text1"/>
        </w:rPr>
        <w:t xml:space="preserve"> Finance,</w:t>
      </w:r>
      <w:r w:rsidR="00F97F41" w:rsidRPr="003B6052">
        <w:rPr>
          <w:rFonts w:ascii="Times New Roman" w:eastAsia="Source Sans Pro" w:hAnsi="Times New Roman" w:cs="Times New Roman"/>
          <w:color w:val="000000" w:themeColor="text1"/>
        </w:rPr>
        <w:t xml:space="preserve"> Grants</w:t>
      </w:r>
      <w:r w:rsidR="0067521A" w:rsidRPr="003B6052">
        <w:rPr>
          <w:rFonts w:ascii="Times New Roman" w:eastAsia="Source Sans Pro" w:hAnsi="Times New Roman" w:cs="Times New Roman"/>
          <w:color w:val="000000" w:themeColor="text1"/>
        </w:rPr>
        <w:t xml:space="preserve"> and Compliance</w:t>
      </w:r>
      <w:r w:rsidR="00F97F41" w:rsidRPr="003B6052">
        <w:rPr>
          <w:rFonts w:ascii="Times New Roman" w:eastAsia="Source Sans Pro" w:hAnsi="Times New Roman" w:cs="Times New Roman"/>
          <w:color w:val="000000" w:themeColor="text1"/>
        </w:rPr>
        <w:t xml:space="preserve"> Manager</w:t>
      </w:r>
      <w:r w:rsidR="0067521A" w:rsidRPr="003B6052">
        <w:rPr>
          <w:rFonts w:ascii="Times New Roman" w:eastAsia="Source Sans Pro" w:hAnsi="Times New Roman" w:cs="Times New Roman"/>
          <w:color w:val="000000" w:themeColor="text1"/>
        </w:rPr>
        <w:t xml:space="preserve">, </w:t>
      </w:r>
      <w:r w:rsidR="009C02E2" w:rsidRPr="003B6052">
        <w:rPr>
          <w:rFonts w:ascii="Times New Roman" w:eastAsia="Source Sans Pro" w:hAnsi="Times New Roman" w:cs="Times New Roman"/>
          <w:color w:val="000000" w:themeColor="text1"/>
        </w:rPr>
        <w:t xml:space="preserve">Finance and Admin officers, and an HR and Admin Officer. </w:t>
      </w:r>
    </w:p>
    <w:p w14:paraId="62AE3494" w14:textId="4E2CFDCA" w:rsidR="00F17455" w:rsidRDefault="00436C04">
      <w:pPr>
        <w:pBdr>
          <w:bottom w:val="single" w:sz="6" w:space="1" w:color="auto"/>
        </w:pBdr>
        <w:spacing w:before="240"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 xml:space="preserve">This role works in close collaboration with the Director, Global Accounting and Finance, the Backbone Global Finance - Grants, Contracts, Systems &amp; Reporting, </w:t>
      </w:r>
      <w:r w:rsidRPr="003B6052">
        <w:rPr>
          <w:rFonts w:ascii="Times New Roman" w:eastAsia="Roboto" w:hAnsi="Times New Roman" w:cs="Times New Roman"/>
          <w:color w:val="000000" w:themeColor="text1"/>
          <w:sz w:val="21"/>
          <w:szCs w:val="21"/>
        </w:rPr>
        <w:t xml:space="preserve">and the Regional Financial Coach, </w:t>
      </w:r>
      <w:r w:rsidRPr="003B6052">
        <w:rPr>
          <w:rFonts w:ascii="Times New Roman" w:eastAsia="Source Sans Pro" w:hAnsi="Times New Roman" w:cs="Times New Roman"/>
          <w:color w:val="000000" w:themeColor="text1"/>
        </w:rPr>
        <w:t xml:space="preserve">and the Senior Director, Global Operations &amp; Human Resources. The role regularly interfaces with the finance team in the </w:t>
      </w:r>
      <w:r w:rsidR="00C96726">
        <w:rPr>
          <w:rFonts w:ascii="Times New Roman" w:eastAsia="Source Sans Pro" w:hAnsi="Times New Roman" w:cs="Times New Roman"/>
          <w:color w:val="000000" w:themeColor="text1"/>
        </w:rPr>
        <w:t>“</w:t>
      </w:r>
      <w:r w:rsidRPr="003B6052">
        <w:rPr>
          <w:rFonts w:ascii="Times New Roman" w:eastAsia="Source Sans Pro" w:hAnsi="Times New Roman" w:cs="Times New Roman"/>
          <w:color w:val="000000" w:themeColor="text1"/>
        </w:rPr>
        <w:t>Partner Countries</w:t>
      </w:r>
      <w:r w:rsidR="00C96726">
        <w:rPr>
          <w:rFonts w:ascii="Times New Roman" w:eastAsia="Source Sans Pro" w:hAnsi="Times New Roman" w:cs="Times New Roman"/>
          <w:color w:val="000000" w:themeColor="text1"/>
        </w:rPr>
        <w:t>”</w:t>
      </w:r>
      <w:r w:rsidRPr="003B6052">
        <w:rPr>
          <w:rFonts w:ascii="Times New Roman" w:eastAsia="Source Sans Pro" w:hAnsi="Times New Roman" w:cs="Times New Roman"/>
          <w:color w:val="000000" w:themeColor="text1"/>
        </w:rPr>
        <w:t xml:space="preserve"> funding programs in the country, and the Global Grants and Compliance (GGC), more </w:t>
      </w:r>
      <w:r w:rsidRPr="003B6052">
        <w:rPr>
          <w:rFonts w:ascii="Times New Roman" w:eastAsia="Source Sans Pro" w:hAnsi="Times New Roman" w:cs="Times New Roman"/>
          <w:color w:val="000000" w:themeColor="text1"/>
        </w:rPr>
        <w:lastRenderedPageBreak/>
        <w:t xml:space="preserve">generally. </w:t>
      </w:r>
      <w:r w:rsidR="006D51F2" w:rsidRPr="00A73ACF">
        <w:rPr>
          <w:rFonts w:ascii="Times New Roman" w:eastAsia="Source Sans Pro" w:hAnsi="Times New Roman" w:cs="Times New Roman"/>
          <w:b/>
          <w:bCs/>
          <w:color w:val="000000" w:themeColor="text1"/>
        </w:rPr>
        <w:t>W</w:t>
      </w:r>
      <w:r w:rsidRPr="00A73ACF">
        <w:rPr>
          <w:rFonts w:ascii="Times New Roman" w:eastAsia="Source Sans Pro" w:hAnsi="Times New Roman" w:cs="Times New Roman"/>
          <w:b/>
          <w:bCs/>
          <w:color w:val="000000" w:themeColor="text1"/>
        </w:rPr>
        <w:t>hile</w:t>
      </w:r>
      <w:r w:rsidR="006D51F2" w:rsidRPr="00A73ACF">
        <w:rPr>
          <w:rFonts w:ascii="Times New Roman" w:eastAsia="Source Sans Pro" w:hAnsi="Times New Roman" w:cs="Times New Roman"/>
          <w:b/>
          <w:bCs/>
          <w:color w:val="000000" w:themeColor="text1"/>
        </w:rPr>
        <w:t xml:space="preserve"> the DFA is</w:t>
      </w:r>
      <w:r w:rsidRPr="00A73ACF">
        <w:rPr>
          <w:rFonts w:ascii="Times New Roman" w:eastAsia="Source Sans Pro" w:hAnsi="Times New Roman" w:cs="Times New Roman"/>
          <w:b/>
          <w:bCs/>
          <w:color w:val="000000" w:themeColor="text1"/>
        </w:rPr>
        <w:t xml:space="preserve"> supervised within the country by the Country </w:t>
      </w:r>
      <w:r w:rsidR="006D51F2" w:rsidRPr="00A73ACF">
        <w:rPr>
          <w:rFonts w:ascii="Times New Roman" w:eastAsia="Source Sans Pro" w:hAnsi="Times New Roman" w:cs="Times New Roman"/>
          <w:b/>
          <w:bCs/>
          <w:color w:val="000000" w:themeColor="text1"/>
        </w:rPr>
        <w:t>Director</w:t>
      </w:r>
      <w:r w:rsidRPr="00A73ACF">
        <w:rPr>
          <w:rFonts w:ascii="Times New Roman" w:eastAsia="Source Sans Pro" w:hAnsi="Times New Roman" w:cs="Times New Roman"/>
          <w:b/>
          <w:bCs/>
          <w:color w:val="000000" w:themeColor="text1"/>
        </w:rPr>
        <w:t xml:space="preserve">, </w:t>
      </w:r>
      <w:r w:rsidR="006D51F2" w:rsidRPr="00A73ACF">
        <w:rPr>
          <w:rFonts w:ascii="Times New Roman" w:eastAsia="Source Sans Pro" w:hAnsi="Times New Roman" w:cs="Times New Roman"/>
          <w:b/>
          <w:bCs/>
          <w:color w:val="000000" w:themeColor="text1"/>
        </w:rPr>
        <w:t>the position is</w:t>
      </w:r>
      <w:r w:rsidRPr="00A73ACF">
        <w:rPr>
          <w:rFonts w:ascii="Times New Roman" w:eastAsia="Source Sans Pro" w:hAnsi="Times New Roman" w:cs="Times New Roman"/>
          <w:b/>
          <w:bCs/>
          <w:color w:val="000000" w:themeColor="text1"/>
        </w:rPr>
        <w:t xml:space="preserve"> </w:t>
      </w:r>
      <w:r w:rsidR="00D52CB4" w:rsidRPr="00A73ACF">
        <w:rPr>
          <w:rFonts w:ascii="Times New Roman" w:eastAsia="Source Sans Pro" w:hAnsi="Times New Roman" w:cs="Times New Roman"/>
          <w:b/>
          <w:bCs/>
          <w:color w:val="000000" w:themeColor="text1"/>
        </w:rPr>
        <w:t>functionally</w:t>
      </w:r>
      <w:r w:rsidRPr="00A73ACF">
        <w:rPr>
          <w:rFonts w:ascii="Times New Roman" w:eastAsia="Source Sans Pro" w:hAnsi="Times New Roman" w:cs="Times New Roman"/>
          <w:b/>
          <w:bCs/>
          <w:color w:val="000000" w:themeColor="text1"/>
        </w:rPr>
        <w:t xml:space="preserve"> accountable to the CFO</w:t>
      </w:r>
      <w:r w:rsidR="002066E7" w:rsidRPr="00A73ACF">
        <w:rPr>
          <w:rFonts w:ascii="Times New Roman" w:eastAsia="Source Sans Pro" w:hAnsi="Times New Roman" w:cs="Times New Roman"/>
          <w:b/>
          <w:bCs/>
          <w:color w:val="000000" w:themeColor="text1"/>
        </w:rPr>
        <w:t xml:space="preserve"> based in the Global Office</w:t>
      </w:r>
      <w:r w:rsidRPr="00A73ACF">
        <w:rPr>
          <w:rFonts w:ascii="Times New Roman" w:eastAsia="Source Sans Pro" w:hAnsi="Times New Roman" w:cs="Times New Roman"/>
          <w:b/>
          <w:bCs/>
          <w:color w:val="000000" w:themeColor="text1"/>
        </w:rPr>
        <w:t>.</w:t>
      </w:r>
    </w:p>
    <w:p w14:paraId="1F23375C" w14:textId="77777777" w:rsidR="00A04B46" w:rsidRDefault="00A04B46">
      <w:pPr>
        <w:pStyle w:val="Heading1"/>
        <w:spacing w:line="276" w:lineRule="auto"/>
        <w:jc w:val="both"/>
        <w:rPr>
          <w:rFonts w:ascii="Times New Roman" w:eastAsia="Unna" w:hAnsi="Times New Roman" w:cs="Times New Roman"/>
          <w:color w:val="000000" w:themeColor="text1"/>
          <w:u w:val="single"/>
        </w:rPr>
      </w:pPr>
    </w:p>
    <w:p w14:paraId="4674D22A" w14:textId="0258AE4B" w:rsidR="00F17455" w:rsidRPr="00B365EA" w:rsidRDefault="00436C04">
      <w:pPr>
        <w:pStyle w:val="Heading1"/>
        <w:spacing w:line="276" w:lineRule="auto"/>
        <w:jc w:val="both"/>
        <w:rPr>
          <w:rFonts w:ascii="Times New Roman" w:eastAsia="Unna" w:hAnsi="Times New Roman" w:cs="Times New Roman"/>
          <w:color w:val="000000" w:themeColor="text1"/>
          <w:u w:val="single"/>
        </w:rPr>
      </w:pPr>
      <w:r w:rsidRPr="00B365EA">
        <w:rPr>
          <w:rFonts w:ascii="Times New Roman" w:eastAsia="Unna" w:hAnsi="Times New Roman" w:cs="Times New Roman"/>
          <w:color w:val="000000" w:themeColor="text1"/>
          <w:u w:val="single"/>
        </w:rPr>
        <w:t>Essential Functions</w:t>
      </w:r>
    </w:p>
    <w:p w14:paraId="0AAF5FF7" w14:textId="77777777" w:rsidR="00F17455" w:rsidRPr="003B6052" w:rsidRDefault="00436C04">
      <w:pPr>
        <w:numPr>
          <w:ilvl w:val="0"/>
          <w:numId w:val="8"/>
        </w:numPr>
        <w:pBdr>
          <w:top w:val="nil"/>
          <w:left w:val="nil"/>
          <w:bottom w:val="nil"/>
          <w:right w:val="nil"/>
          <w:between w:val="nil"/>
        </w:pBdr>
        <w:spacing w:before="240" w:after="0" w:line="276" w:lineRule="auto"/>
        <w:jc w:val="both"/>
        <w:rPr>
          <w:rFonts w:ascii="Times New Roman" w:eastAsia="Calibri" w:hAnsi="Times New Roman" w:cs="Times New Roman"/>
          <w:b/>
          <w:color w:val="000000" w:themeColor="text1"/>
        </w:rPr>
      </w:pPr>
      <w:r w:rsidRPr="00B365EA">
        <w:rPr>
          <w:rFonts w:ascii="Times New Roman" w:eastAsia="Calibri" w:hAnsi="Times New Roman" w:cs="Times New Roman"/>
          <w:b/>
          <w:color w:val="000000" w:themeColor="text1"/>
          <w:u w:val="single"/>
        </w:rPr>
        <w:t>Audit and Financial Reporting</w:t>
      </w:r>
      <w:r w:rsidRPr="003B6052">
        <w:rPr>
          <w:rFonts w:ascii="Times New Roman" w:eastAsia="Calibri" w:hAnsi="Times New Roman" w:cs="Times New Roman"/>
          <w:b/>
          <w:color w:val="000000" w:themeColor="text1"/>
        </w:rPr>
        <w:t>:</w:t>
      </w:r>
    </w:p>
    <w:p w14:paraId="05013DE2" w14:textId="77777777" w:rsidR="00F17455" w:rsidRPr="003B6052" w:rsidRDefault="00436C04">
      <w:pPr>
        <w:numPr>
          <w:ilvl w:val="0"/>
          <w:numId w:val="9"/>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Coordinate and facilitate internal and external audits, ensuring accurate and timely preparation of financial statements.</w:t>
      </w:r>
    </w:p>
    <w:p w14:paraId="1BAFAE97" w14:textId="77777777" w:rsidR="00F17455" w:rsidRPr="003B6052" w:rsidRDefault="00436C04">
      <w:pPr>
        <w:numPr>
          <w:ilvl w:val="0"/>
          <w:numId w:val="9"/>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Maintain a comprehensive understanding of financial transactions, records, and systems to support audit requirements.</w:t>
      </w:r>
    </w:p>
    <w:p w14:paraId="3DC9A621" w14:textId="77777777" w:rsidR="00F17455" w:rsidRPr="003B6052" w:rsidRDefault="00436C04">
      <w:pPr>
        <w:numPr>
          <w:ilvl w:val="0"/>
          <w:numId w:val="9"/>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Collaborate with auditors, as well as the audit and finance committee of the National Advisory Committee (NAC) to address inquiries, provide necessary documentation, and implement audit recommendations.</w:t>
      </w:r>
    </w:p>
    <w:p w14:paraId="7BF72091" w14:textId="69A6821C" w:rsidR="00F17455" w:rsidRPr="003B6052" w:rsidRDefault="00436C04">
      <w:pPr>
        <w:numPr>
          <w:ilvl w:val="0"/>
          <w:numId w:val="9"/>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Review and maintain a local Finance Manual ensuring its adequacy with THP minimum standards, adherence to established accounting principles, and donor specific requirements</w:t>
      </w:r>
      <w:r w:rsidR="005833B6" w:rsidRPr="003B6052">
        <w:rPr>
          <w:rFonts w:ascii="Times New Roman" w:eastAsia="Source Sans Pro" w:hAnsi="Times New Roman" w:cs="Times New Roman"/>
          <w:color w:val="000000" w:themeColor="text1"/>
        </w:rPr>
        <w:t>.</w:t>
      </w:r>
    </w:p>
    <w:p w14:paraId="52A9600C" w14:textId="7E2FD48B"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Ensure compliance with financial regulations and accounting standards</w:t>
      </w:r>
      <w:r w:rsidR="005833B6" w:rsidRPr="003B6052">
        <w:rPr>
          <w:rFonts w:ascii="Times New Roman" w:eastAsia="Source Sans Pro" w:hAnsi="Times New Roman" w:cs="Times New Roman"/>
          <w:color w:val="000000" w:themeColor="text1"/>
        </w:rPr>
        <w:t xml:space="preserve"> </w:t>
      </w:r>
      <w:r w:rsidRPr="003B6052">
        <w:rPr>
          <w:rFonts w:ascii="Times New Roman" w:eastAsia="Source Sans Pro" w:hAnsi="Times New Roman" w:cs="Times New Roman"/>
          <w:color w:val="000000" w:themeColor="text1"/>
        </w:rPr>
        <w:t>(Generally accepted accounting standards and local standards).</w:t>
      </w:r>
    </w:p>
    <w:p w14:paraId="46D6927D" w14:textId="77777777"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Estimate the financial risk for any investment project.</w:t>
      </w:r>
    </w:p>
    <w:p w14:paraId="30BE8EFE" w14:textId="77777777"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Establish and maintain financial systems and internal controls to safeguard assets and ensure accurate financial reporting in accordance with US GAAP.</w:t>
      </w:r>
    </w:p>
    <w:p w14:paraId="198067FD" w14:textId="0BF9C538"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Recommend opportunities to strengthen internal control and propose corrective action when identified</w:t>
      </w:r>
      <w:r w:rsidR="005833B6" w:rsidRPr="003B6052">
        <w:rPr>
          <w:rFonts w:ascii="Times New Roman" w:eastAsia="Source Sans Pro" w:hAnsi="Times New Roman" w:cs="Times New Roman"/>
          <w:color w:val="000000" w:themeColor="text1"/>
        </w:rPr>
        <w:t>.</w:t>
      </w:r>
    </w:p>
    <w:p w14:paraId="6E2213D9" w14:textId="080FBE67"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Prepare timely monthly financial statements package for the Global office.</w:t>
      </w:r>
    </w:p>
    <w:p w14:paraId="2C605BDA" w14:textId="77777777" w:rsidR="00F17455" w:rsidRPr="003B6052" w:rsidRDefault="00436C04">
      <w:pPr>
        <w:numPr>
          <w:ilvl w:val="0"/>
          <w:numId w:val="9"/>
        </w:numP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Ensure proper management of the fixed asset register in compliance with accounting standards as well as donor requirements, i.e. acquisition, disposal, and depreciation of the assets.</w:t>
      </w:r>
    </w:p>
    <w:p w14:paraId="07B082F4" w14:textId="77777777" w:rsidR="00F17455" w:rsidRPr="00B365EA" w:rsidRDefault="00436C04">
      <w:pPr>
        <w:numPr>
          <w:ilvl w:val="0"/>
          <w:numId w:val="8"/>
        </w:numPr>
        <w:pBdr>
          <w:top w:val="nil"/>
          <w:left w:val="nil"/>
          <w:bottom w:val="nil"/>
          <w:right w:val="nil"/>
          <w:between w:val="nil"/>
        </w:pBdr>
        <w:spacing w:before="240" w:after="0" w:line="276" w:lineRule="auto"/>
        <w:jc w:val="both"/>
        <w:rPr>
          <w:rFonts w:ascii="Times New Roman" w:eastAsia="Calibri" w:hAnsi="Times New Roman" w:cs="Times New Roman"/>
          <w:b/>
          <w:color w:val="000000" w:themeColor="text1"/>
          <w:u w:val="single"/>
        </w:rPr>
      </w:pPr>
      <w:r w:rsidRPr="00B365EA">
        <w:rPr>
          <w:rFonts w:ascii="Times New Roman" w:eastAsia="Calibri" w:hAnsi="Times New Roman" w:cs="Times New Roman"/>
          <w:b/>
          <w:color w:val="000000" w:themeColor="text1"/>
          <w:u w:val="single"/>
        </w:rPr>
        <w:t>Budgeting and financial planning</w:t>
      </w:r>
    </w:p>
    <w:p w14:paraId="199C8C6E"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Lead the development, implementation, and monitoring of annual budgets in collaboration with relevant departments.</w:t>
      </w:r>
    </w:p>
    <w:p w14:paraId="25C41DDF"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Analyze financial data and trends to provide insights for informed decision-making and budget adjustments.</w:t>
      </w:r>
    </w:p>
    <w:p w14:paraId="6FBAB98B"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Identify areas for cost optimization and revenue enhancement while maintaining operational efficiency.</w:t>
      </w:r>
    </w:p>
    <w:p w14:paraId="696CF8EA"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Prepare and present regular budget variance reports and financial performance updates to senior management. as well as the National Advisory Committee through the audit and finance committee.</w:t>
      </w:r>
    </w:p>
    <w:p w14:paraId="149606BF" w14:textId="77777777" w:rsidR="00F17455" w:rsidRPr="00B365EA"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u w:val="single"/>
        </w:rPr>
      </w:pPr>
    </w:p>
    <w:p w14:paraId="5A8D89C7" w14:textId="77777777" w:rsidR="00F17455" w:rsidRPr="003B6052"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rPr>
      </w:pPr>
      <w:r w:rsidRPr="00B365EA">
        <w:rPr>
          <w:rFonts w:ascii="Times New Roman" w:eastAsia="Calibri" w:hAnsi="Times New Roman" w:cs="Times New Roman"/>
          <w:b/>
          <w:color w:val="000000" w:themeColor="text1"/>
          <w:u w:val="single"/>
        </w:rPr>
        <w:t>Daily Financial Management</w:t>
      </w:r>
      <w:r w:rsidRPr="003B6052">
        <w:rPr>
          <w:rFonts w:ascii="Times New Roman" w:eastAsia="Calibri" w:hAnsi="Times New Roman" w:cs="Times New Roman"/>
          <w:b/>
          <w:color w:val="000000" w:themeColor="text1"/>
        </w:rPr>
        <w:t>:</w:t>
      </w:r>
    </w:p>
    <w:p w14:paraId="02EB8092"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Oversee day-to-day financial operations, including accounts payable, accounts receivable, payroll, and general ledger activities.</w:t>
      </w:r>
    </w:p>
    <w:p w14:paraId="1FB01C62"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Ensure accurate and timely processing of financial transactions, bank reconciliations and records, with filing of all vouchers and supporting documentation.</w:t>
      </w:r>
    </w:p>
    <w:p w14:paraId="423DB00C"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Monitor cash flow, liquidity, and financial reserves to support operational needs.</w:t>
      </w:r>
    </w:p>
    <w:p w14:paraId="5397A209"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lastRenderedPageBreak/>
        <w:t>Coordinate quarterly requests of funds in compliance with THP Cash Management guidelines.</w:t>
      </w:r>
    </w:p>
    <w:p w14:paraId="7B301FC3"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Conduct periodic financial reviews and reconciliations to maintain data integrity.</w:t>
      </w:r>
    </w:p>
    <w:p w14:paraId="003F7CA5"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Provide regular training to financial and administrative staff on tools, policies, and procedures.</w:t>
      </w:r>
    </w:p>
    <w:p w14:paraId="1E9D82B6"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rPr>
      </w:pPr>
    </w:p>
    <w:p w14:paraId="1BAC3F83" w14:textId="02304C0A" w:rsidR="00F17455" w:rsidRPr="00B365EA"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u w:val="single"/>
        </w:rPr>
      </w:pPr>
      <w:r w:rsidRPr="00B365EA">
        <w:rPr>
          <w:rFonts w:ascii="Times New Roman" w:eastAsia="Calibri" w:hAnsi="Times New Roman" w:cs="Times New Roman"/>
          <w:b/>
          <w:color w:val="000000" w:themeColor="text1"/>
          <w:u w:val="single"/>
        </w:rPr>
        <w:t>Compliance with Local Laws and Taxes</w:t>
      </w:r>
      <w:r w:rsidR="00B365EA">
        <w:rPr>
          <w:rFonts w:ascii="Times New Roman" w:eastAsia="Calibri" w:hAnsi="Times New Roman" w:cs="Times New Roman"/>
          <w:b/>
          <w:color w:val="000000" w:themeColor="text1"/>
          <w:u w:val="single"/>
        </w:rPr>
        <w:t>:</w:t>
      </w:r>
    </w:p>
    <w:p w14:paraId="3A0D39B7"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Stay up to date with local financial regulations, tax laws, and reporting requirements to ensure full compliance.</w:t>
      </w:r>
    </w:p>
    <w:p w14:paraId="286BF301"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Prepare and submit accurate tax filings and other financial reports to local authorities as required.</w:t>
      </w:r>
    </w:p>
    <w:p w14:paraId="505638D1"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Provide guidance to THP on tax implications and financial compliance matters.</w:t>
      </w:r>
    </w:p>
    <w:p w14:paraId="16CE8065"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highlight w:val="white"/>
        </w:rPr>
      </w:pPr>
    </w:p>
    <w:p w14:paraId="0B206DB3" w14:textId="77777777" w:rsidR="00F17455" w:rsidRPr="003B6052"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rPr>
      </w:pPr>
      <w:r w:rsidRPr="00B365EA">
        <w:rPr>
          <w:rFonts w:ascii="Times New Roman" w:eastAsia="Calibri" w:hAnsi="Times New Roman" w:cs="Times New Roman"/>
          <w:b/>
          <w:color w:val="000000" w:themeColor="text1"/>
          <w:u w:val="single"/>
        </w:rPr>
        <w:t>Grant Management</w:t>
      </w:r>
      <w:r w:rsidRPr="003B6052">
        <w:rPr>
          <w:rFonts w:ascii="Times New Roman" w:eastAsia="Calibri" w:hAnsi="Times New Roman" w:cs="Times New Roman"/>
          <w:b/>
          <w:color w:val="000000" w:themeColor="text1"/>
        </w:rPr>
        <w:t>:</w:t>
      </w:r>
    </w:p>
    <w:p w14:paraId="761D18AE"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Collaborate with program managers to oversee financial aspects of grant applications, awards, and reporting</w:t>
      </w:r>
      <w:r w:rsidRPr="00B365EA">
        <w:rPr>
          <w:rFonts w:ascii="Times New Roman" w:hAnsi="Times New Roman" w:cs="Times New Roman"/>
          <w:color w:val="000000" w:themeColor="text1"/>
          <w:highlight w:val="white"/>
        </w:rPr>
        <w:t>.</w:t>
      </w:r>
    </w:p>
    <w:p w14:paraId="5548D54E"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Ensure proper allocation and utilization of grant funds according to donor restrictions and guidelines.</w:t>
      </w:r>
    </w:p>
    <w:p w14:paraId="662BE22E"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Prepare and submit timely and accurate financial reports to grantors, demonstrating accountability and transparency.</w:t>
      </w:r>
    </w:p>
    <w:p w14:paraId="3C90FE8A"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Ensure compliance with organizational and grantor policies.</w:t>
      </w:r>
    </w:p>
    <w:p w14:paraId="2181C954"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Support development and review of (sub)grant budgets; provide training and support to partner implementation organizations as needed.</w:t>
      </w:r>
    </w:p>
    <w:p w14:paraId="0B156327"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highlight w:val="white"/>
        </w:rPr>
      </w:pPr>
    </w:p>
    <w:p w14:paraId="4E897528" w14:textId="77777777" w:rsidR="00F17455" w:rsidRPr="003B6052"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rPr>
      </w:pPr>
      <w:r w:rsidRPr="00B365EA">
        <w:rPr>
          <w:rFonts w:ascii="Times New Roman" w:eastAsia="Calibri" w:hAnsi="Times New Roman" w:cs="Times New Roman"/>
          <w:b/>
          <w:color w:val="000000" w:themeColor="text1"/>
          <w:u w:val="single"/>
        </w:rPr>
        <w:t>Global Administration</w:t>
      </w:r>
      <w:r w:rsidRPr="003B6052">
        <w:rPr>
          <w:rFonts w:ascii="Times New Roman" w:eastAsia="Calibri" w:hAnsi="Times New Roman" w:cs="Times New Roman"/>
          <w:b/>
          <w:color w:val="000000" w:themeColor="text1"/>
        </w:rPr>
        <w:t>:</w:t>
      </w:r>
    </w:p>
    <w:p w14:paraId="0A605CE5"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Develop and implement administrative policies, procedures, and best practices that support efficient and effective operations globally</w:t>
      </w:r>
      <w:r w:rsidRPr="00B365EA">
        <w:rPr>
          <w:rFonts w:ascii="Times New Roman" w:hAnsi="Times New Roman" w:cs="Times New Roman"/>
          <w:color w:val="000000" w:themeColor="text1"/>
          <w:highlight w:val="white"/>
        </w:rPr>
        <w:t>.</w:t>
      </w:r>
    </w:p>
    <w:p w14:paraId="2DD87D1B"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Oversee facilities management, procurement, vendor relationships, and other administrative functions.</w:t>
      </w:r>
    </w:p>
    <w:p w14:paraId="65444C53"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Ensure compliance with regulatory requirements and best practices in administrative management.</w:t>
      </w:r>
    </w:p>
    <w:p w14:paraId="0830EBFD"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Oversee the procurement process for service providers and partners.</w:t>
      </w:r>
    </w:p>
    <w:p w14:paraId="57DA0899"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highlight w:val="white"/>
        </w:rPr>
      </w:pPr>
    </w:p>
    <w:p w14:paraId="6288BE8E" w14:textId="77777777" w:rsidR="00F17455" w:rsidRPr="003B6052"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rPr>
      </w:pPr>
      <w:r w:rsidRPr="00B365EA">
        <w:rPr>
          <w:rFonts w:ascii="Times New Roman" w:eastAsia="Calibri" w:hAnsi="Times New Roman" w:cs="Times New Roman"/>
          <w:b/>
          <w:color w:val="000000" w:themeColor="text1"/>
          <w:u w:val="single"/>
        </w:rPr>
        <w:t>Human Resources Management</w:t>
      </w:r>
      <w:r w:rsidRPr="003B6052">
        <w:rPr>
          <w:rFonts w:ascii="Times New Roman" w:eastAsia="Calibri" w:hAnsi="Times New Roman" w:cs="Times New Roman"/>
          <w:b/>
          <w:color w:val="000000" w:themeColor="text1"/>
        </w:rPr>
        <w:t>:</w:t>
      </w:r>
    </w:p>
    <w:p w14:paraId="330339C9"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Collaborate with the Country Director, in coordination with the Sr Director, Global operations and Human Resources in the Global Office to develop and implement human resources strategies aligned with organizational goals</w:t>
      </w:r>
      <w:r w:rsidRPr="00B365EA">
        <w:rPr>
          <w:rFonts w:ascii="Times New Roman" w:hAnsi="Times New Roman" w:cs="Times New Roman"/>
          <w:color w:val="000000" w:themeColor="text1"/>
          <w:highlight w:val="white"/>
        </w:rPr>
        <w:t>.</w:t>
      </w:r>
    </w:p>
    <w:p w14:paraId="1DCC9296"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Oversee recruitment, onboarding, employee relations, performance management, and professional development initiatives.</w:t>
      </w:r>
    </w:p>
    <w:p w14:paraId="4C2051AB"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Ensure compliance with labor laws, regulations, and employment standards.</w:t>
      </w:r>
    </w:p>
    <w:p w14:paraId="0EE9EA69" w14:textId="77777777" w:rsidR="00F17455" w:rsidRPr="003B6052" w:rsidRDefault="00436C04">
      <w:pPr>
        <w:numPr>
          <w:ilvl w:val="0"/>
          <w:numId w:val="6"/>
        </w:numPr>
        <w:pBdr>
          <w:top w:val="nil"/>
          <w:left w:val="nil"/>
          <w:bottom w:val="nil"/>
          <w:right w:val="nil"/>
          <w:between w:val="nil"/>
        </w:pBdr>
        <w:spacing w:after="0" w:line="276" w:lineRule="auto"/>
        <w:jc w:val="both"/>
        <w:rPr>
          <w:rFonts w:ascii="Times New Roman" w:hAnsi="Times New Roman" w:cs="Times New Roman"/>
          <w:color w:val="000000" w:themeColor="text1"/>
          <w:highlight w:val="white"/>
        </w:rPr>
      </w:pPr>
      <w:r w:rsidRPr="003B6052">
        <w:rPr>
          <w:rFonts w:ascii="Times New Roman" w:eastAsia="Source Sans Pro" w:hAnsi="Times New Roman" w:cs="Times New Roman"/>
          <w:color w:val="000000" w:themeColor="text1"/>
          <w:highlight w:val="white"/>
        </w:rPr>
        <w:t>Manage benefits, including pension plan, compulsory insurance, and run payrolls.</w:t>
      </w:r>
    </w:p>
    <w:p w14:paraId="3ED27717"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highlight w:val="white"/>
        </w:rPr>
      </w:pPr>
    </w:p>
    <w:p w14:paraId="2B2F88FF" w14:textId="11E1C479" w:rsidR="00F17455" w:rsidRPr="00B365EA" w:rsidRDefault="00436C04">
      <w:pPr>
        <w:numPr>
          <w:ilvl w:val="0"/>
          <w:numId w:val="8"/>
        </w:numPr>
        <w:pBdr>
          <w:top w:val="nil"/>
          <w:left w:val="nil"/>
          <w:bottom w:val="nil"/>
          <w:right w:val="nil"/>
          <w:between w:val="nil"/>
        </w:pBdr>
        <w:spacing w:after="0" w:line="276" w:lineRule="auto"/>
        <w:jc w:val="both"/>
        <w:rPr>
          <w:rFonts w:ascii="Times New Roman" w:eastAsia="Calibri" w:hAnsi="Times New Roman" w:cs="Times New Roman"/>
          <w:b/>
          <w:color w:val="000000" w:themeColor="text1"/>
          <w:u w:val="single"/>
        </w:rPr>
      </w:pPr>
      <w:r w:rsidRPr="00B365EA">
        <w:rPr>
          <w:rFonts w:ascii="Times New Roman" w:eastAsia="Calibri" w:hAnsi="Times New Roman" w:cs="Times New Roman"/>
          <w:b/>
          <w:color w:val="000000" w:themeColor="text1"/>
          <w:u w:val="single"/>
        </w:rPr>
        <w:t>Other responsibilities</w:t>
      </w:r>
      <w:r w:rsidR="00B365EA">
        <w:rPr>
          <w:rFonts w:ascii="Times New Roman" w:eastAsia="Calibri" w:hAnsi="Times New Roman" w:cs="Times New Roman"/>
          <w:b/>
          <w:color w:val="000000" w:themeColor="text1"/>
          <w:u w:val="single"/>
        </w:rPr>
        <w:t>:</w:t>
      </w:r>
    </w:p>
    <w:p w14:paraId="59A757BB" w14:textId="77777777" w:rsidR="00F17455" w:rsidRPr="003B6052" w:rsidRDefault="00436C04">
      <w:pPr>
        <w:numPr>
          <w:ilvl w:val="0"/>
          <w:numId w:val="7"/>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Contribute to the improvement or implementation of management information systems (implementation of Sage Intacct).</w:t>
      </w:r>
    </w:p>
    <w:p w14:paraId="03DD8A83" w14:textId="77777777" w:rsidR="00F17455" w:rsidRPr="003B6052" w:rsidRDefault="00436C04">
      <w:pPr>
        <w:numPr>
          <w:ilvl w:val="0"/>
          <w:numId w:val="7"/>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Participate in a collegial office environment including helping with office-wide initiatives outside of your own job area.</w:t>
      </w:r>
    </w:p>
    <w:p w14:paraId="65177471" w14:textId="77777777" w:rsidR="00F17455" w:rsidRPr="003B6052" w:rsidRDefault="00436C04">
      <w:pPr>
        <w:numPr>
          <w:ilvl w:val="0"/>
          <w:numId w:val="7"/>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Represent THP at external events and meetings.</w:t>
      </w:r>
    </w:p>
    <w:p w14:paraId="4FDAFD60" w14:textId="77777777" w:rsidR="00F17455" w:rsidRPr="003B6052" w:rsidRDefault="00436C04">
      <w:pPr>
        <w:numPr>
          <w:ilvl w:val="0"/>
          <w:numId w:val="7"/>
        </w:numPr>
        <w:pBdr>
          <w:top w:val="nil"/>
          <w:left w:val="nil"/>
          <w:bottom w:val="nil"/>
          <w:right w:val="nil"/>
          <w:between w:val="nil"/>
        </w:pBdr>
        <w:spacing w:after="0" w:line="276" w:lineRule="auto"/>
        <w:jc w:val="both"/>
        <w:rPr>
          <w:rFonts w:ascii="Times New Roman" w:hAnsi="Times New Roman" w:cs="Times New Roman"/>
          <w:color w:val="000000" w:themeColor="text1"/>
        </w:rPr>
      </w:pPr>
      <w:bookmarkStart w:id="1" w:name="_gjdgxs" w:colFirst="0" w:colLast="0"/>
      <w:bookmarkEnd w:id="1"/>
      <w:r w:rsidRPr="003B6052">
        <w:rPr>
          <w:rFonts w:ascii="Times New Roman" w:eastAsia="Source Sans Pro" w:hAnsi="Times New Roman" w:cs="Times New Roman"/>
          <w:color w:val="000000" w:themeColor="text1"/>
        </w:rPr>
        <w:lastRenderedPageBreak/>
        <w:t>Perform all other duties assigned by supervisor or manager.</w:t>
      </w:r>
    </w:p>
    <w:p w14:paraId="1F371C0D" w14:textId="77777777" w:rsidR="00F17455" w:rsidRPr="003B6052" w:rsidRDefault="00436C04">
      <w:pPr>
        <w:numPr>
          <w:ilvl w:val="0"/>
          <w:numId w:val="7"/>
        </w:num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rPr>
      </w:pPr>
      <w:bookmarkStart w:id="2" w:name="_gh1yu9jmjl9k" w:colFirst="0" w:colLast="0"/>
      <w:bookmarkEnd w:id="2"/>
      <w:r w:rsidRPr="003B6052">
        <w:rPr>
          <w:rFonts w:ascii="Times New Roman" w:eastAsia="Source Sans Pro" w:hAnsi="Times New Roman" w:cs="Times New Roman"/>
          <w:color w:val="000000" w:themeColor="text1"/>
        </w:rPr>
        <w:t>Effectively communicate financial information and insights to non-financial stakeholders with the organization regularly to assist them in understanding their burn rate.</w:t>
      </w:r>
    </w:p>
    <w:p w14:paraId="203BDFD6" w14:textId="77777777" w:rsidR="00F17455" w:rsidRPr="003B6052" w:rsidRDefault="00F17455">
      <w:pPr>
        <w:pBdr>
          <w:top w:val="nil"/>
          <w:left w:val="nil"/>
          <w:bottom w:val="nil"/>
          <w:right w:val="nil"/>
          <w:between w:val="nil"/>
        </w:pBdr>
        <w:spacing w:after="0" w:line="276" w:lineRule="auto"/>
        <w:ind w:left="720"/>
        <w:jc w:val="both"/>
        <w:rPr>
          <w:rFonts w:ascii="Times New Roman" w:eastAsia="Source Sans Pro" w:hAnsi="Times New Roman" w:cs="Times New Roman"/>
          <w:color w:val="000000" w:themeColor="text1"/>
        </w:rPr>
      </w:pPr>
    </w:p>
    <w:p w14:paraId="3406E8AA" w14:textId="77777777" w:rsidR="00F17455" w:rsidRDefault="00436C04">
      <w:pPr>
        <w:pBdr>
          <w:top w:val="nil"/>
          <w:left w:val="nil"/>
          <w:bottom w:val="nil"/>
          <w:right w:val="nil"/>
          <w:between w:val="nil"/>
        </w:pBdr>
        <w:spacing w:after="0" w:line="276" w:lineRule="auto"/>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This job description is intended to convey information essential to understanding the scope of the position. It is not intended to be an exhaustive list of qualifications, duties, or responsibilities associated with the role.</w:t>
      </w:r>
    </w:p>
    <w:p w14:paraId="1F83598C" w14:textId="219B868B" w:rsidR="001D2A0E" w:rsidRDefault="001D2A0E">
      <w:pPr>
        <w:pBdr>
          <w:top w:val="nil"/>
          <w:left w:val="nil"/>
          <w:bottom w:val="single" w:sz="6" w:space="1" w:color="auto"/>
          <w:right w:val="nil"/>
          <w:between w:val="nil"/>
        </w:pBdr>
        <w:spacing w:after="0" w:line="276" w:lineRule="auto"/>
        <w:jc w:val="both"/>
        <w:rPr>
          <w:rFonts w:ascii="Times New Roman" w:eastAsia="Source Sans Pro" w:hAnsi="Times New Roman" w:cs="Times New Roman"/>
          <w:color w:val="000000" w:themeColor="text1"/>
        </w:rPr>
      </w:pPr>
    </w:p>
    <w:p w14:paraId="08188605" w14:textId="2BA1E247" w:rsidR="00F17455" w:rsidRPr="00AB6B32" w:rsidRDefault="00436C04">
      <w:pPr>
        <w:pStyle w:val="Heading1"/>
        <w:spacing w:before="240" w:line="276" w:lineRule="auto"/>
        <w:jc w:val="both"/>
        <w:rPr>
          <w:rFonts w:ascii="Times New Roman" w:eastAsia="Unna" w:hAnsi="Times New Roman" w:cs="Times New Roman"/>
          <w:color w:val="000000" w:themeColor="text1"/>
          <w:u w:val="single"/>
        </w:rPr>
      </w:pPr>
      <w:r w:rsidRPr="00AB6B32">
        <w:rPr>
          <w:rFonts w:ascii="Times New Roman" w:eastAsia="Unna" w:hAnsi="Times New Roman" w:cs="Times New Roman"/>
          <w:color w:val="000000" w:themeColor="text1"/>
          <w:u w:val="single"/>
        </w:rPr>
        <w:t>Qualifications</w:t>
      </w:r>
      <w:r w:rsidR="00AB6B32">
        <w:rPr>
          <w:rFonts w:ascii="Times New Roman" w:eastAsia="Unna" w:hAnsi="Times New Roman" w:cs="Times New Roman"/>
          <w:color w:val="000000" w:themeColor="text1"/>
          <w:u w:val="single"/>
        </w:rPr>
        <w:t xml:space="preserve"> and Experiences:</w:t>
      </w:r>
    </w:p>
    <w:p w14:paraId="2FDA3380" w14:textId="6C833028" w:rsidR="00F17455" w:rsidRPr="003B6052" w:rsidRDefault="00436C04">
      <w:pPr>
        <w:widowControl w:val="0"/>
        <w:numPr>
          <w:ilvl w:val="0"/>
          <w:numId w:val="3"/>
        </w:numPr>
        <w:pBdr>
          <w:top w:val="nil"/>
          <w:left w:val="nil"/>
          <w:bottom w:val="nil"/>
          <w:right w:val="nil"/>
          <w:between w:val="nil"/>
        </w:pBdr>
        <w:spacing w:before="240" w:after="0" w:line="276" w:lineRule="auto"/>
        <w:jc w:val="both"/>
        <w:rPr>
          <w:rFonts w:ascii="Times New Roman" w:hAnsi="Times New Roman" w:cs="Times New Roman"/>
          <w:b/>
          <w:color w:val="000000" w:themeColor="text1"/>
        </w:rPr>
      </w:pPr>
      <w:r w:rsidRPr="00AB6B32">
        <w:rPr>
          <w:rFonts w:ascii="Times New Roman" w:hAnsi="Times New Roman" w:cs="Times New Roman"/>
          <w:b/>
          <w:color w:val="000000" w:themeColor="text1"/>
          <w:u w:val="single"/>
        </w:rPr>
        <w:t>Education</w:t>
      </w:r>
      <w:r w:rsidRPr="003B6052">
        <w:rPr>
          <w:rFonts w:ascii="Times New Roman" w:hAnsi="Times New Roman" w:cs="Times New Roman"/>
          <w:b/>
          <w:color w:val="000000" w:themeColor="text1"/>
        </w:rPr>
        <w:t>:</w:t>
      </w:r>
    </w:p>
    <w:p w14:paraId="6D789330" w14:textId="2F84C18F" w:rsidR="00F17455" w:rsidRPr="00530E12" w:rsidRDefault="008E0C28">
      <w:pPr>
        <w:widowControl w:val="0"/>
        <w:numPr>
          <w:ilvl w:val="0"/>
          <w:numId w:val="1"/>
        </w:numPr>
        <w:pBdr>
          <w:top w:val="nil"/>
          <w:left w:val="nil"/>
          <w:bottom w:val="nil"/>
          <w:right w:val="nil"/>
          <w:between w:val="nil"/>
        </w:pBdr>
        <w:spacing w:after="0" w:line="276" w:lineRule="auto"/>
        <w:ind w:left="720"/>
        <w:jc w:val="both"/>
        <w:rPr>
          <w:rFonts w:ascii="Times New Roman" w:hAnsi="Times New Roman" w:cs="Times New Roman"/>
          <w:b/>
          <w:bCs/>
          <w:color w:val="000000" w:themeColor="text1"/>
        </w:rPr>
      </w:pPr>
      <w:bookmarkStart w:id="3" w:name="_30j0zll" w:colFirst="0" w:colLast="0"/>
      <w:bookmarkEnd w:id="3"/>
      <w:r w:rsidRPr="00530E12">
        <w:rPr>
          <w:rFonts w:ascii="Times New Roman" w:eastAsia="Source Sans Pro" w:hAnsi="Times New Roman" w:cs="Times New Roman"/>
          <w:b/>
          <w:bCs/>
          <w:color w:val="000000" w:themeColor="text1"/>
        </w:rPr>
        <w:t xml:space="preserve">Excellent academic background in the field of accounting with </w:t>
      </w:r>
      <w:r w:rsidR="005F6110" w:rsidRPr="00530E12">
        <w:rPr>
          <w:rFonts w:ascii="Times New Roman" w:eastAsia="Source Sans Pro" w:hAnsi="Times New Roman" w:cs="Times New Roman"/>
          <w:b/>
          <w:bCs/>
          <w:color w:val="000000" w:themeColor="text1"/>
        </w:rPr>
        <w:t xml:space="preserve">a </w:t>
      </w:r>
      <w:r w:rsidR="00FA7580" w:rsidRPr="00530E12">
        <w:rPr>
          <w:rFonts w:ascii="Times New Roman" w:eastAsia="Source Sans Pro" w:hAnsi="Times New Roman" w:cs="Times New Roman"/>
          <w:b/>
          <w:bCs/>
          <w:color w:val="000000" w:themeColor="text1"/>
        </w:rPr>
        <w:t xml:space="preserve">professional degree </w:t>
      </w:r>
      <w:r w:rsidR="005F6110" w:rsidRPr="00530E12">
        <w:rPr>
          <w:rFonts w:ascii="Times New Roman" w:eastAsia="Source Sans Pro" w:hAnsi="Times New Roman" w:cs="Times New Roman"/>
          <w:b/>
          <w:bCs/>
          <w:color w:val="000000" w:themeColor="text1"/>
        </w:rPr>
        <w:t xml:space="preserve">such as ACA, FCA, FCMA </w:t>
      </w:r>
      <w:r w:rsidRPr="00530E12">
        <w:rPr>
          <w:rFonts w:ascii="Times New Roman" w:eastAsia="Source Sans Pro" w:hAnsi="Times New Roman" w:cs="Times New Roman"/>
          <w:b/>
          <w:bCs/>
          <w:color w:val="000000" w:themeColor="text1"/>
        </w:rPr>
        <w:t xml:space="preserve">or </w:t>
      </w:r>
      <w:r w:rsidR="005F6110" w:rsidRPr="00530E12">
        <w:rPr>
          <w:rFonts w:ascii="Times New Roman" w:eastAsia="Source Sans Pro" w:hAnsi="Times New Roman" w:cs="Times New Roman"/>
          <w:b/>
          <w:bCs/>
          <w:color w:val="000000" w:themeColor="text1"/>
        </w:rPr>
        <w:t>CPA.</w:t>
      </w:r>
    </w:p>
    <w:p w14:paraId="45B39B56" w14:textId="7C72972E" w:rsidR="00F17455" w:rsidRPr="003B6052" w:rsidRDefault="00436C04">
      <w:pPr>
        <w:widowControl w:val="0"/>
        <w:numPr>
          <w:ilvl w:val="0"/>
          <w:numId w:val="3"/>
        </w:numPr>
        <w:pBdr>
          <w:top w:val="nil"/>
          <w:left w:val="nil"/>
          <w:bottom w:val="nil"/>
          <w:right w:val="nil"/>
          <w:between w:val="nil"/>
        </w:pBdr>
        <w:spacing w:before="240" w:after="0" w:line="276" w:lineRule="auto"/>
        <w:jc w:val="both"/>
        <w:rPr>
          <w:rFonts w:ascii="Times New Roman" w:hAnsi="Times New Roman" w:cs="Times New Roman"/>
          <w:b/>
          <w:color w:val="000000" w:themeColor="text1"/>
        </w:rPr>
      </w:pPr>
      <w:r w:rsidRPr="00AB6B32">
        <w:rPr>
          <w:rFonts w:ascii="Times New Roman" w:hAnsi="Times New Roman" w:cs="Times New Roman"/>
          <w:b/>
          <w:color w:val="000000" w:themeColor="text1"/>
          <w:u w:val="single"/>
        </w:rPr>
        <w:t>Work Experience</w:t>
      </w:r>
      <w:r w:rsidR="00AB6B32">
        <w:rPr>
          <w:rFonts w:ascii="Times New Roman" w:hAnsi="Times New Roman" w:cs="Times New Roman"/>
          <w:b/>
          <w:color w:val="000000" w:themeColor="text1"/>
        </w:rPr>
        <w:t>:</w:t>
      </w:r>
    </w:p>
    <w:p w14:paraId="165B18AC" w14:textId="043B4298" w:rsidR="00F17455" w:rsidRPr="003B6052" w:rsidRDefault="00436C04">
      <w:pPr>
        <w:widowControl w:val="0"/>
        <w:numPr>
          <w:ilvl w:val="0"/>
          <w:numId w:val="1"/>
        </w:numPr>
        <w:pBdr>
          <w:top w:val="nil"/>
          <w:left w:val="nil"/>
          <w:bottom w:val="nil"/>
          <w:right w:val="nil"/>
          <w:between w:val="nil"/>
        </w:pBdr>
        <w:spacing w:after="0" w:line="276" w:lineRule="auto"/>
        <w:ind w:left="72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 xml:space="preserve">Minimum Required: </w:t>
      </w:r>
      <w:r w:rsidR="00F62533" w:rsidRPr="00530E12">
        <w:rPr>
          <w:rFonts w:ascii="Times New Roman" w:eastAsia="Source Sans Pro" w:hAnsi="Times New Roman" w:cs="Times New Roman"/>
          <w:b/>
          <w:bCs/>
          <w:color w:val="000000" w:themeColor="text1"/>
        </w:rPr>
        <w:t>10</w:t>
      </w:r>
      <w:r w:rsidRPr="00530E12">
        <w:rPr>
          <w:rFonts w:ascii="Times New Roman" w:eastAsia="Source Sans Pro" w:hAnsi="Times New Roman" w:cs="Times New Roman"/>
          <w:b/>
          <w:bCs/>
          <w:color w:val="000000" w:themeColor="text1"/>
        </w:rPr>
        <w:t xml:space="preserve"> years of proven experience </w:t>
      </w:r>
      <w:r w:rsidR="00530E12">
        <w:rPr>
          <w:rFonts w:ascii="Times New Roman" w:eastAsia="Source Sans Pro" w:hAnsi="Times New Roman" w:cs="Times New Roman"/>
          <w:b/>
          <w:bCs/>
          <w:color w:val="000000" w:themeColor="text1"/>
        </w:rPr>
        <w:t xml:space="preserve">at </w:t>
      </w:r>
      <w:r w:rsidR="00530E12" w:rsidRPr="00530E12">
        <w:rPr>
          <w:rFonts w:ascii="Times New Roman" w:eastAsia="Source Sans Pro" w:hAnsi="Times New Roman" w:cs="Times New Roman"/>
          <w:b/>
          <w:bCs/>
          <w:color w:val="000000" w:themeColor="text1"/>
        </w:rPr>
        <w:t xml:space="preserve">senior managerial level </w:t>
      </w:r>
      <w:r w:rsidRPr="00530E12">
        <w:rPr>
          <w:rFonts w:ascii="Times New Roman" w:eastAsia="Source Sans Pro" w:hAnsi="Times New Roman" w:cs="Times New Roman"/>
          <w:b/>
          <w:bCs/>
          <w:color w:val="000000" w:themeColor="text1"/>
        </w:rPr>
        <w:t>in financial management, budgeting, audit, and compliance, including experience in managing donor-funded grants, subcontracts/ grants, and good understanding of</w:t>
      </w:r>
      <w:r w:rsidR="00D44884" w:rsidRPr="00530E12">
        <w:rPr>
          <w:rFonts w:ascii="Times New Roman" w:eastAsia="Source Sans Pro" w:hAnsi="Times New Roman" w:cs="Times New Roman"/>
          <w:b/>
          <w:bCs/>
          <w:color w:val="000000" w:themeColor="text1"/>
        </w:rPr>
        <w:t xml:space="preserve"> the</w:t>
      </w:r>
      <w:r w:rsidRPr="00530E12">
        <w:rPr>
          <w:rFonts w:ascii="Times New Roman" w:eastAsia="Source Sans Pro" w:hAnsi="Times New Roman" w:cs="Times New Roman"/>
          <w:b/>
          <w:bCs/>
          <w:color w:val="000000" w:themeColor="text1"/>
        </w:rPr>
        <w:t xml:space="preserve"> rules</w:t>
      </w:r>
      <w:r w:rsidR="00D44884" w:rsidRPr="00530E12">
        <w:rPr>
          <w:rFonts w:ascii="Times New Roman" w:eastAsia="Source Sans Pro" w:hAnsi="Times New Roman" w:cs="Times New Roman"/>
          <w:b/>
          <w:bCs/>
          <w:color w:val="000000" w:themeColor="text1"/>
        </w:rPr>
        <w:t xml:space="preserve"> of donors</w:t>
      </w:r>
      <w:r w:rsidRPr="00530E12">
        <w:rPr>
          <w:rFonts w:ascii="Times New Roman" w:eastAsia="Source Sans Pro" w:hAnsi="Times New Roman" w:cs="Times New Roman"/>
          <w:b/>
          <w:bCs/>
          <w:color w:val="000000" w:themeColor="text1"/>
        </w:rPr>
        <w:t xml:space="preserve">, preferably in a nonprofit international organization </w:t>
      </w:r>
      <w:r w:rsidR="00F62533" w:rsidRPr="00530E12">
        <w:rPr>
          <w:rFonts w:ascii="Times New Roman" w:eastAsia="Source Sans Pro" w:hAnsi="Times New Roman" w:cs="Times New Roman"/>
          <w:b/>
          <w:bCs/>
          <w:color w:val="000000" w:themeColor="text1"/>
        </w:rPr>
        <w:t>or development sectors.</w:t>
      </w:r>
    </w:p>
    <w:p w14:paraId="3FCE3D93" w14:textId="77777777" w:rsidR="00F17455" w:rsidRPr="001D2A0E" w:rsidRDefault="00436C04">
      <w:pPr>
        <w:widowControl w:val="0"/>
        <w:numPr>
          <w:ilvl w:val="0"/>
          <w:numId w:val="1"/>
        </w:numPr>
        <w:pBdr>
          <w:top w:val="nil"/>
          <w:left w:val="nil"/>
          <w:bottom w:val="nil"/>
          <w:right w:val="nil"/>
          <w:between w:val="nil"/>
        </w:pBdr>
        <w:spacing w:after="0" w:line="276" w:lineRule="auto"/>
        <w:ind w:left="72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Preferred: Non-profit setting with remote team structure, and experience in a fast-paced environment with a small team.</w:t>
      </w:r>
    </w:p>
    <w:p w14:paraId="1A974923" w14:textId="336537D7" w:rsidR="001D2A0E" w:rsidRDefault="001D2A0E" w:rsidP="001D2A0E">
      <w:pPr>
        <w:widowControl w:val="0"/>
        <w:pBdr>
          <w:top w:val="nil"/>
          <w:left w:val="nil"/>
          <w:bottom w:val="single" w:sz="6" w:space="1" w:color="auto"/>
          <w:right w:val="nil"/>
          <w:between w:val="nil"/>
        </w:pBdr>
        <w:spacing w:after="0" w:line="276" w:lineRule="auto"/>
        <w:ind w:left="720"/>
        <w:jc w:val="both"/>
        <w:rPr>
          <w:rFonts w:ascii="Times New Roman" w:eastAsia="Source Sans Pro" w:hAnsi="Times New Roman" w:cs="Times New Roman"/>
          <w:color w:val="000000" w:themeColor="text1"/>
        </w:rPr>
      </w:pPr>
    </w:p>
    <w:p w14:paraId="661D07FE" w14:textId="7483336C" w:rsidR="00F17455" w:rsidRPr="00AB6B32" w:rsidRDefault="00436C04">
      <w:pPr>
        <w:widowControl w:val="0"/>
        <w:numPr>
          <w:ilvl w:val="0"/>
          <w:numId w:val="3"/>
        </w:numPr>
        <w:pBdr>
          <w:top w:val="nil"/>
          <w:left w:val="nil"/>
          <w:bottom w:val="nil"/>
          <w:right w:val="nil"/>
          <w:between w:val="nil"/>
        </w:pBdr>
        <w:spacing w:before="240" w:after="0" w:line="276" w:lineRule="auto"/>
        <w:jc w:val="both"/>
        <w:rPr>
          <w:rFonts w:ascii="Times New Roman" w:hAnsi="Times New Roman" w:cs="Times New Roman"/>
          <w:b/>
          <w:color w:val="000000" w:themeColor="text1"/>
          <w:u w:val="single"/>
        </w:rPr>
      </w:pPr>
      <w:r w:rsidRPr="00AB6B32">
        <w:rPr>
          <w:rFonts w:ascii="Times New Roman" w:hAnsi="Times New Roman" w:cs="Times New Roman"/>
          <w:b/>
          <w:color w:val="000000" w:themeColor="text1"/>
          <w:u w:val="single"/>
        </w:rPr>
        <w:t>Specialized Knowledge Needed for Job Performance</w:t>
      </w:r>
      <w:r w:rsidR="00AB6B32">
        <w:rPr>
          <w:rFonts w:ascii="Times New Roman" w:hAnsi="Times New Roman" w:cs="Times New Roman"/>
          <w:b/>
          <w:color w:val="000000" w:themeColor="text1"/>
          <w:u w:val="single"/>
        </w:rPr>
        <w:t>:</w:t>
      </w:r>
    </w:p>
    <w:p w14:paraId="02C88214" w14:textId="77777777" w:rsidR="00F17455" w:rsidRPr="003B6052" w:rsidRDefault="00436C04">
      <w:pPr>
        <w:numPr>
          <w:ilvl w:val="0"/>
          <w:numId w:val="4"/>
        </w:numPr>
        <w:pBdr>
          <w:top w:val="nil"/>
          <w:left w:val="nil"/>
          <w:bottom w:val="nil"/>
          <w:right w:val="nil"/>
          <w:between w:val="nil"/>
        </w:pBdr>
        <w:spacing w:after="0" w:line="276" w:lineRule="auto"/>
        <w:ind w:hanging="36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Proficiency with Spreadsheets, and advanced knowledge of Excel is required.</w:t>
      </w:r>
    </w:p>
    <w:p w14:paraId="6132F4D5" w14:textId="77777777" w:rsidR="00F17455" w:rsidRPr="003B6052" w:rsidRDefault="00436C04">
      <w:pPr>
        <w:numPr>
          <w:ilvl w:val="0"/>
          <w:numId w:val="4"/>
        </w:numPr>
        <w:spacing w:after="0" w:line="276" w:lineRule="auto"/>
        <w:ind w:hanging="36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Strong knowledge of local financial regulations, tax laws, and reporting requirements.</w:t>
      </w:r>
    </w:p>
    <w:p w14:paraId="7AE778BA" w14:textId="6858B516" w:rsidR="00F17455" w:rsidRPr="003B6052" w:rsidRDefault="00436C04">
      <w:pPr>
        <w:numPr>
          <w:ilvl w:val="0"/>
          <w:numId w:val="4"/>
        </w:numPr>
        <w:spacing w:after="0" w:line="276" w:lineRule="auto"/>
        <w:ind w:hanging="36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Strong leadership qualities and the ability to mentor and manage finance</w:t>
      </w:r>
      <w:r w:rsidR="00F62533" w:rsidRPr="003B6052">
        <w:rPr>
          <w:rFonts w:ascii="Times New Roman" w:eastAsia="Source Sans Pro" w:hAnsi="Times New Roman" w:cs="Times New Roman"/>
          <w:color w:val="000000" w:themeColor="text1"/>
        </w:rPr>
        <w:t xml:space="preserve">, admin and HR </w:t>
      </w:r>
      <w:r w:rsidRPr="003B6052">
        <w:rPr>
          <w:rFonts w:ascii="Times New Roman" w:eastAsia="Source Sans Pro" w:hAnsi="Times New Roman" w:cs="Times New Roman"/>
          <w:color w:val="000000" w:themeColor="text1"/>
        </w:rPr>
        <w:t>team members.</w:t>
      </w:r>
    </w:p>
    <w:p w14:paraId="1D0F7740" w14:textId="77777777" w:rsidR="00F17455" w:rsidRPr="003B6052" w:rsidRDefault="00436C04">
      <w:pPr>
        <w:numPr>
          <w:ilvl w:val="0"/>
          <w:numId w:val="4"/>
        </w:numPr>
        <w:spacing w:after="0" w:line="276" w:lineRule="auto"/>
        <w:ind w:hanging="360"/>
        <w:jc w:val="both"/>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Experience in risk management and implementation of internal controls.</w:t>
      </w:r>
    </w:p>
    <w:p w14:paraId="755E9981" w14:textId="77777777" w:rsidR="00F17455" w:rsidRPr="003B6052" w:rsidRDefault="00436C04">
      <w:pPr>
        <w:numPr>
          <w:ilvl w:val="0"/>
          <w:numId w:val="4"/>
        </w:numPr>
        <w:pBdr>
          <w:top w:val="nil"/>
          <w:left w:val="nil"/>
          <w:bottom w:val="nil"/>
          <w:right w:val="nil"/>
          <w:between w:val="nil"/>
        </w:pBdr>
        <w:spacing w:after="0" w:line="276" w:lineRule="auto"/>
        <w:ind w:hanging="36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Possess an understanding of relevant legislation pertaining to NGOs.</w:t>
      </w:r>
    </w:p>
    <w:p w14:paraId="4933E01A" w14:textId="77777777" w:rsidR="00F17455" w:rsidRPr="003B6052" w:rsidRDefault="00436C04">
      <w:pPr>
        <w:numPr>
          <w:ilvl w:val="0"/>
          <w:numId w:val="4"/>
        </w:numPr>
        <w:pBdr>
          <w:top w:val="nil"/>
          <w:left w:val="nil"/>
          <w:bottom w:val="nil"/>
          <w:right w:val="nil"/>
          <w:between w:val="nil"/>
        </w:pBdr>
        <w:spacing w:after="0" w:line="276" w:lineRule="auto"/>
        <w:ind w:hanging="360"/>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highlight w:val="white"/>
        </w:rPr>
        <w:t>Accounting and audit practices related to donor funded projects.</w:t>
      </w:r>
    </w:p>
    <w:p w14:paraId="66291132" w14:textId="2E27FAC3" w:rsidR="00F17455" w:rsidRPr="003B6052" w:rsidRDefault="00436C04">
      <w:pPr>
        <w:widowControl w:val="0"/>
        <w:numPr>
          <w:ilvl w:val="0"/>
          <w:numId w:val="3"/>
        </w:numPr>
        <w:pBdr>
          <w:top w:val="nil"/>
          <w:left w:val="nil"/>
          <w:bottom w:val="nil"/>
          <w:right w:val="nil"/>
          <w:between w:val="nil"/>
        </w:pBdr>
        <w:spacing w:before="240" w:after="0" w:line="276" w:lineRule="auto"/>
        <w:jc w:val="both"/>
        <w:rPr>
          <w:rFonts w:ascii="Times New Roman" w:hAnsi="Times New Roman" w:cs="Times New Roman"/>
          <w:b/>
          <w:color w:val="000000" w:themeColor="text1"/>
        </w:rPr>
      </w:pPr>
      <w:r w:rsidRPr="00AB6B32">
        <w:rPr>
          <w:rFonts w:ascii="Times New Roman" w:hAnsi="Times New Roman" w:cs="Times New Roman"/>
          <w:b/>
          <w:color w:val="000000" w:themeColor="text1"/>
          <w:u w:val="single"/>
        </w:rPr>
        <w:t>Skills</w:t>
      </w:r>
      <w:r w:rsidR="00AB6B32">
        <w:rPr>
          <w:rFonts w:ascii="Times New Roman" w:hAnsi="Times New Roman" w:cs="Times New Roman"/>
          <w:b/>
          <w:color w:val="000000" w:themeColor="text1"/>
        </w:rPr>
        <w:t>:</w:t>
      </w:r>
    </w:p>
    <w:p w14:paraId="50859D81"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Sound judgment, able to troubleshoot problems, come up with creative solutions, while also identifying issues which need to be escalated.</w:t>
      </w:r>
    </w:p>
    <w:p w14:paraId="30F83EBF"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Excellent analytical, problem-solving, and decision-making skills.</w:t>
      </w:r>
    </w:p>
    <w:p w14:paraId="3E8BF9E8"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Project management skills, ability to prioritize.</w:t>
      </w:r>
    </w:p>
    <w:p w14:paraId="1AFF0EED"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Superior organization skills and high-level of accuracy, rigor, and attention to detail.</w:t>
      </w:r>
    </w:p>
    <w:p w14:paraId="45EC652D" w14:textId="06424135"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Strong teamwork and collaboration s</w:t>
      </w:r>
      <w:r w:rsidR="00F62533" w:rsidRPr="003B6052">
        <w:rPr>
          <w:rFonts w:ascii="Times New Roman" w:eastAsia="Source Sans Pro" w:hAnsi="Times New Roman" w:cs="Times New Roman"/>
          <w:color w:val="000000" w:themeColor="text1"/>
        </w:rPr>
        <w:t xml:space="preserve">, admin and HR </w:t>
      </w:r>
      <w:r w:rsidRPr="003B6052">
        <w:rPr>
          <w:rFonts w:ascii="Times New Roman" w:eastAsia="Source Sans Pro" w:hAnsi="Times New Roman" w:cs="Times New Roman"/>
          <w:color w:val="000000" w:themeColor="text1"/>
        </w:rPr>
        <w:t>kills; ability to collaborate with colleagues and partners nationally and internationally.</w:t>
      </w:r>
    </w:p>
    <w:p w14:paraId="18F24957"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Ability to adapt and work in a very flexible, fluid, and evolving environment.</w:t>
      </w:r>
    </w:p>
    <w:p w14:paraId="21F447DA"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Resourceful self-starter with ability to independently multitask and prioritize.</w:t>
      </w:r>
    </w:p>
    <w:p w14:paraId="33754758" w14:textId="4AE15B23" w:rsidR="00F17455" w:rsidRPr="00AB6B32" w:rsidRDefault="00436C04">
      <w:pPr>
        <w:widowControl w:val="0"/>
        <w:numPr>
          <w:ilvl w:val="0"/>
          <w:numId w:val="3"/>
        </w:numPr>
        <w:pBdr>
          <w:top w:val="nil"/>
          <w:left w:val="nil"/>
          <w:bottom w:val="nil"/>
          <w:right w:val="nil"/>
          <w:between w:val="nil"/>
        </w:pBdr>
        <w:spacing w:before="240" w:after="0" w:line="276" w:lineRule="auto"/>
        <w:jc w:val="both"/>
        <w:rPr>
          <w:rFonts w:ascii="Times New Roman" w:hAnsi="Times New Roman" w:cs="Times New Roman"/>
          <w:color w:val="000000" w:themeColor="text1"/>
          <w:u w:val="single"/>
        </w:rPr>
      </w:pPr>
      <w:r w:rsidRPr="00AB6B32">
        <w:rPr>
          <w:rFonts w:ascii="Times New Roman" w:hAnsi="Times New Roman" w:cs="Times New Roman"/>
          <w:b/>
          <w:color w:val="000000" w:themeColor="text1"/>
          <w:u w:val="single"/>
        </w:rPr>
        <w:lastRenderedPageBreak/>
        <w:t>Special Skills</w:t>
      </w:r>
      <w:r w:rsidR="00AB6B32">
        <w:rPr>
          <w:rFonts w:ascii="Times New Roman" w:hAnsi="Times New Roman" w:cs="Times New Roman"/>
          <w:color w:val="000000" w:themeColor="text1"/>
          <w:u w:val="single"/>
        </w:rPr>
        <w:t>:</w:t>
      </w:r>
    </w:p>
    <w:p w14:paraId="353EC9F2" w14:textId="6B177BA7" w:rsidR="00F17455" w:rsidRPr="003B6052" w:rsidRDefault="00436C04">
      <w:pPr>
        <w:numPr>
          <w:ilvl w:val="0"/>
          <w:numId w:val="2"/>
        </w:numP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 xml:space="preserve">Proficiency in financial software and tools, including </w:t>
      </w:r>
      <w:r w:rsidR="00F62533" w:rsidRPr="003B6052">
        <w:rPr>
          <w:rFonts w:ascii="Times New Roman" w:eastAsia="Source Sans Pro" w:hAnsi="Times New Roman" w:cs="Times New Roman"/>
          <w:color w:val="000000" w:themeColor="text1"/>
        </w:rPr>
        <w:t>I</w:t>
      </w:r>
      <w:r w:rsidR="00452AB6">
        <w:rPr>
          <w:rFonts w:ascii="Times New Roman" w:eastAsia="Source Sans Pro" w:hAnsi="Times New Roman" w:cs="Times New Roman"/>
          <w:color w:val="000000" w:themeColor="text1"/>
        </w:rPr>
        <w:t>n</w:t>
      </w:r>
      <w:r w:rsidR="00F62533" w:rsidRPr="003B6052">
        <w:rPr>
          <w:rFonts w:ascii="Times New Roman" w:eastAsia="Source Sans Pro" w:hAnsi="Times New Roman" w:cs="Times New Roman"/>
          <w:color w:val="000000" w:themeColor="text1"/>
        </w:rPr>
        <w:t>tacct</w:t>
      </w:r>
      <w:r w:rsidRPr="003B6052">
        <w:rPr>
          <w:rFonts w:ascii="Times New Roman" w:eastAsia="Source Sans Pro" w:hAnsi="Times New Roman" w:cs="Times New Roman"/>
          <w:color w:val="000000" w:themeColor="text1"/>
        </w:rPr>
        <w:t xml:space="preserve"> </w:t>
      </w:r>
      <w:r w:rsidR="00452AB6">
        <w:rPr>
          <w:rFonts w:ascii="Times New Roman" w:eastAsia="Source Sans Pro" w:hAnsi="Times New Roman" w:cs="Times New Roman"/>
          <w:color w:val="000000" w:themeColor="text1"/>
        </w:rPr>
        <w:t xml:space="preserve">software </w:t>
      </w:r>
      <w:r w:rsidRPr="003B6052">
        <w:rPr>
          <w:rFonts w:ascii="Times New Roman" w:eastAsia="Source Sans Pro" w:hAnsi="Times New Roman" w:cs="Times New Roman"/>
          <w:color w:val="000000" w:themeColor="text1"/>
        </w:rPr>
        <w:t>systems and Microsoft Office Suite.</w:t>
      </w:r>
    </w:p>
    <w:p w14:paraId="44D60DA0"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bookmarkStart w:id="4" w:name="_1fob9te" w:colFirst="0" w:colLast="0"/>
      <w:bookmarkEnd w:id="4"/>
      <w:r w:rsidRPr="003B6052">
        <w:rPr>
          <w:rFonts w:ascii="Times New Roman" w:eastAsia="Source Sans Pro" w:hAnsi="Times New Roman" w:cs="Times New Roman"/>
          <w:color w:val="000000" w:themeColor="text1"/>
        </w:rPr>
        <w:t>Proficiency in MS Office suite, with expertise in Excel.</w:t>
      </w:r>
    </w:p>
    <w:p w14:paraId="62D57C41" w14:textId="77777777" w:rsidR="00F17455" w:rsidRPr="004B535F"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High level of knowledge with Google Suite and tools.</w:t>
      </w:r>
    </w:p>
    <w:p w14:paraId="090A11C9" w14:textId="77777777" w:rsidR="004B535F" w:rsidRPr="0005666F" w:rsidRDefault="004B535F" w:rsidP="004B535F">
      <w:pPr>
        <w:widowControl w:val="0"/>
        <w:pBdr>
          <w:top w:val="nil"/>
          <w:left w:val="nil"/>
          <w:bottom w:val="nil"/>
          <w:right w:val="nil"/>
          <w:between w:val="nil"/>
        </w:pBdr>
        <w:spacing w:after="0" w:line="276" w:lineRule="auto"/>
        <w:ind w:left="697"/>
        <w:jc w:val="both"/>
        <w:rPr>
          <w:rFonts w:ascii="Times New Roman" w:hAnsi="Times New Roman" w:cs="Times New Roman"/>
          <w:color w:val="000000" w:themeColor="text1"/>
        </w:rPr>
      </w:pPr>
    </w:p>
    <w:p w14:paraId="57FB6BBA" w14:textId="34215CA4" w:rsidR="0005666F" w:rsidRPr="0005666F" w:rsidRDefault="0005666F" w:rsidP="0005666F">
      <w:pPr>
        <w:pStyle w:val="ListParagraph"/>
        <w:widowControl w:val="0"/>
        <w:numPr>
          <w:ilvl w:val="0"/>
          <w:numId w:val="3"/>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05666F">
        <w:rPr>
          <w:rFonts w:ascii="Times New Roman" w:hAnsi="Times New Roman" w:cs="Times New Roman"/>
          <w:b/>
          <w:color w:val="000000" w:themeColor="text1"/>
          <w:u w:val="single"/>
        </w:rPr>
        <w:t>Other</w:t>
      </w:r>
    </w:p>
    <w:p w14:paraId="133DA531" w14:textId="77777777" w:rsidR="0005666F" w:rsidRPr="0005666F" w:rsidRDefault="0005666F" w:rsidP="0005666F">
      <w:pPr>
        <w:widowControl w:val="0"/>
        <w:pBdr>
          <w:top w:val="nil"/>
          <w:left w:val="nil"/>
          <w:bottom w:val="nil"/>
          <w:right w:val="nil"/>
          <w:between w:val="nil"/>
        </w:pBdr>
        <w:spacing w:after="0" w:line="276" w:lineRule="auto"/>
        <w:ind w:left="697"/>
        <w:jc w:val="both"/>
        <w:rPr>
          <w:rFonts w:ascii="Times New Roman" w:hAnsi="Times New Roman" w:cs="Times New Roman"/>
          <w:color w:val="000000" w:themeColor="text1"/>
        </w:rPr>
      </w:pPr>
    </w:p>
    <w:p w14:paraId="400A2AD2" w14:textId="20315944" w:rsidR="0005666F" w:rsidRPr="003B6052" w:rsidRDefault="0005666F">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05666F">
        <w:rPr>
          <w:rFonts w:ascii="Times New Roman" w:eastAsia="Source Sans Pro" w:hAnsi="Times New Roman" w:cs="Times New Roman"/>
          <w:b/>
          <w:bCs/>
          <w:color w:val="000000" w:themeColor="text1"/>
        </w:rPr>
        <w:t>Excellent command over both written and spoken Bangla and</w:t>
      </w:r>
      <w:r w:rsidRPr="0005666F">
        <w:rPr>
          <w:rFonts w:ascii="Times New Roman" w:eastAsia="Source Sans Pro" w:hAnsi="Times New Roman" w:cs="Times New Roman"/>
          <w:color w:val="000000" w:themeColor="text1"/>
        </w:rPr>
        <w:t xml:space="preserve"> </w:t>
      </w:r>
      <w:r w:rsidRPr="0005666F">
        <w:rPr>
          <w:rFonts w:ascii="Times New Roman" w:eastAsia="Source Sans Pro" w:hAnsi="Times New Roman" w:cs="Times New Roman"/>
          <w:b/>
          <w:bCs/>
          <w:color w:val="000000" w:themeColor="text1"/>
        </w:rPr>
        <w:t>English</w:t>
      </w:r>
      <w:r w:rsidRPr="0005666F">
        <w:rPr>
          <w:rFonts w:ascii="Times New Roman" w:eastAsia="Source Sans Pro" w:hAnsi="Times New Roman" w:cs="Times New Roman"/>
          <w:color w:val="000000" w:themeColor="text1"/>
        </w:rPr>
        <w:t>.</w:t>
      </w:r>
    </w:p>
    <w:p w14:paraId="7E951734" w14:textId="77777777" w:rsidR="00F17455" w:rsidRPr="003B6052" w:rsidRDefault="00436C04">
      <w:pPr>
        <w:widowControl w:val="0"/>
        <w:numPr>
          <w:ilvl w:val="0"/>
          <w:numId w:val="2"/>
        </w:numPr>
        <w:pBdr>
          <w:top w:val="nil"/>
          <w:left w:val="nil"/>
          <w:bottom w:val="nil"/>
          <w:right w:val="nil"/>
          <w:between w:val="nil"/>
        </w:pBdr>
        <w:spacing w:after="0" w:line="276" w:lineRule="auto"/>
        <w:jc w:val="both"/>
        <w:rPr>
          <w:rFonts w:ascii="Times New Roman" w:hAnsi="Times New Roman" w:cs="Times New Roman"/>
          <w:color w:val="000000" w:themeColor="text1"/>
        </w:rPr>
      </w:pPr>
      <w:r w:rsidRPr="003B6052">
        <w:rPr>
          <w:rFonts w:ascii="Times New Roman" w:eastAsia="Source Sans Pro" w:hAnsi="Times New Roman" w:cs="Times New Roman"/>
          <w:color w:val="000000" w:themeColor="text1"/>
        </w:rPr>
        <w:t>Excellent personal integrity and confidentiality.</w:t>
      </w:r>
    </w:p>
    <w:p w14:paraId="2FF0C126" w14:textId="77777777" w:rsidR="005833B6" w:rsidRPr="003B6052" w:rsidRDefault="005833B6" w:rsidP="005833B6">
      <w:pPr>
        <w:pStyle w:val="ListParagraph"/>
        <w:numPr>
          <w:ilvl w:val="0"/>
          <w:numId w:val="5"/>
        </w:numPr>
        <w:rPr>
          <w:rFonts w:ascii="Times New Roman" w:eastAsia="Source Sans Pro" w:hAnsi="Times New Roman" w:cs="Times New Roman"/>
          <w:color w:val="000000" w:themeColor="text1"/>
        </w:rPr>
      </w:pPr>
      <w:bookmarkStart w:id="5" w:name="_Hlk163210576"/>
      <w:r w:rsidRPr="003B6052">
        <w:rPr>
          <w:rFonts w:ascii="Times New Roman" w:eastAsia="Source Sans Pro" w:hAnsi="Times New Roman" w:cs="Times New Roman"/>
          <w:color w:val="000000" w:themeColor="text1"/>
        </w:rPr>
        <w:t xml:space="preserve">Ability to work with a shifting daily schedule, including outside of regular working hours and days. </w:t>
      </w:r>
    </w:p>
    <w:bookmarkEnd w:id="5"/>
    <w:p w14:paraId="7B49CEC2" w14:textId="191643C3" w:rsidR="005833B6" w:rsidRPr="003B6052" w:rsidRDefault="00436C04" w:rsidP="005833B6">
      <w:pPr>
        <w:pStyle w:val="ListParagraph"/>
        <w:numPr>
          <w:ilvl w:val="0"/>
          <w:numId w:val="5"/>
        </w:numPr>
        <w:rPr>
          <w:rFonts w:ascii="Times New Roman" w:eastAsia="Source Sans Pro" w:hAnsi="Times New Roman" w:cs="Times New Roman"/>
          <w:color w:val="000000" w:themeColor="text1"/>
        </w:rPr>
      </w:pPr>
      <w:r w:rsidRPr="003B6052">
        <w:rPr>
          <w:rFonts w:ascii="Times New Roman" w:eastAsia="Source Sans Pro" w:hAnsi="Times New Roman" w:cs="Times New Roman"/>
          <w:color w:val="000000" w:themeColor="text1"/>
        </w:rPr>
        <w:t xml:space="preserve">Ability to travel domestically as </w:t>
      </w:r>
      <w:r w:rsidR="00452AB6">
        <w:rPr>
          <w:rFonts w:ascii="Times New Roman" w:eastAsia="Source Sans Pro" w:hAnsi="Times New Roman" w:cs="Times New Roman"/>
          <w:color w:val="000000" w:themeColor="text1"/>
        </w:rPr>
        <w:t xml:space="preserve">and when </w:t>
      </w:r>
      <w:r w:rsidRPr="003B6052">
        <w:rPr>
          <w:rFonts w:ascii="Times New Roman" w:eastAsia="Source Sans Pro" w:hAnsi="Times New Roman" w:cs="Times New Roman"/>
          <w:color w:val="000000" w:themeColor="text1"/>
        </w:rPr>
        <w:t>necessary.</w:t>
      </w:r>
      <w:bookmarkStart w:id="6" w:name="_3znysh7" w:colFirst="0" w:colLast="0"/>
      <w:bookmarkEnd w:id="6"/>
    </w:p>
    <w:p w14:paraId="2E7619ED" w14:textId="2E367C42" w:rsidR="00F17455" w:rsidRDefault="00436C04" w:rsidP="003449FC">
      <w:pPr>
        <w:pBdr>
          <w:bottom w:val="single" w:sz="6" w:space="1" w:color="auto"/>
        </w:pBdr>
        <w:rPr>
          <w:color w:val="000000" w:themeColor="text1"/>
        </w:rPr>
      </w:pPr>
      <w:r w:rsidRPr="003B6052">
        <w:rPr>
          <w:color w:val="000000" w:themeColor="text1"/>
        </w:rPr>
        <w:t>Commitment to THP’s values, including an understanding of and compatibility with our principles and philosophy. The successful candidate will be working with a team who loves what they are doing and feels it is a privilege to be working in service of this mission.</w:t>
      </w:r>
    </w:p>
    <w:p w14:paraId="03CD54D2" w14:textId="47D41AE4" w:rsidR="00F17455" w:rsidRPr="00AB6B32" w:rsidRDefault="00436C04">
      <w:pPr>
        <w:pStyle w:val="Heading1"/>
        <w:spacing w:before="240" w:line="276" w:lineRule="auto"/>
        <w:jc w:val="both"/>
        <w:rPr>
          <w:rFonts w:ascii="Times New Roman" w:eastAsia="Unna" w:hAnsi="Times New Roman" w:cs="Times New Roman"/>
          <w:color w:val="000000" w:themeColor="text1"/>
          <w:u w:val="single"/>
        </w:rPr>
      </w:pPr>
      <w:r w:rsidRPr="00AB6B32">
        <w:rPr>
          <w:rFonts w:ascii="Times New Roman" w:eastAsia="Unna" w:hAnsi="Times New Roman" w:cs="Times New Roman"/>
          <w:color w:val="000000" w:themeColor="text1"/>
          <w:u w:val="single"/>
        </w:rPr>
        <w:t>Benefit Highl</w:t>
      </w:r>
      <w:r w:rsidR="00BB2F0C" w:rsidRPr="00AB6B32">
        <w:rPr>
          <w:rFonts w:ascii="Times New Roman" w:eastAsia="Unna" w:hAnsi="Times New Roman" w:cs="Times New Roman"/>
          <w:color w:val="000000" w:themeColor="text1"/>
          <w:u w:val="single"/>
        </w:rPr>
        <w:t>ights</w:t>
      </w:r>
      <w:r w:rsidR="00AB6B32">
        <w:rPr>
          <w:rFonts w:ascii="Times New Roman" w:eastAsia="Unna" w:hAnsi="Times New Roman" w:cs="Times New Roman"/>
          <w:color w:val="000000" w:themeColor="text1"/>
          <w:u w:val="single"/>
        </w:rPr>
        <w:t>:</w:t>
      </w:r>
    </w:p>
    <w:p w14:paraId="6572E4AE" w14:textId="690F15DB" w:rsidR="00007A96" w:rsidRDefault="00007A96" w:rsidP="00007A96">
      <w:pPr>
        <w:pStyle w:val="NormalWeb"/>
        <w:pBdr>
          <w:bottom w:val="single" w:sz="6" w:space="1" w:color="auto"/>
        </w:pBdr>
        <w:spacing w:before="0" w:beforeAutospacing="0" w:after="0" w:afterAutospacing="0" w:line="276" w:lineRule="auto"/>
        <w:jc w:val="both"/>
        <w:rPr>
          <w:rStyle w:val="Strong"/>
          <w:b w:val="0"/>
          <w:bCs w:val="0"/>
          <w:color w:val="000000" w:themeColor="text1"/>
        </w:rPr>
      </w:pPr>
      <w:bookmarkStart w:id="7" w:name="_2et92p0" w:colFirst="0" w:colLast="0"/>
      <w:bookmarkEnd w:id="7"/>
      <w:r w:rsidRPr="003B6052">
        <w:rPr>
          <w:rStyle w:val="Strong"/>
          <w:b w:val="0"/>
          <w:bCs w:val="0"/>
          <w:color w:val="000000" w:themeColor="text1"/>
        </w:rPr>
        <w:t>Market competitive</w:t>
      </w:r>
      <w:r w:rsidR="00B4564F" w:rsidRPr="003B6052">
        <w:rPr>
          <w:rStyle w:val="Strong"/>
          <w:b w:val="0"/>
          <w:bCs w:val="0"/>
          <w:color w:val="000000" w:themeColor="text1"/>
        </w:rPr>
        <w:t xml:space="preserve"> </w:t>
      </w:r>
      <w:r w:rsidRPr="003B6052">
        <w:rPr>
          <w:rStyle w:val="Strong"/>
          <w:b w:val="0"/>
          <w:bCs w:val="0"/>
          <w:color w:val="000000" w:themeColor="text1"/>
        </w:rPr>
        <w:t>attractive remuneration packages will be offered to the really deserving candidate. In addition, THPBD offers Provident Fund, Gratuity, Festival Bonus, Group Life Insurance</w:t>
      </w:r>
      <w:r w:rsidR="008C1769">
        <w:rPr>
          <w:rStyle w:val="Strong"/>
          <w:b w:val="0"/>
          <w:bCs w:val="0"/>
          <w:color w:val="000000" w:themeColor="text1"/>
        </w:rPr>
        <w:t xml:space="preserve"> </w:t>
      </w:r>
      <w:r w:rsidR="00AB6B32">
        <w:rPr>
          <w:rStyle w:val="Strong"/>
          <w:b w:val="0"/>
          <w:bCs w:val="0"/>
          <w:color w:val="000000" w:themeColor="text1"/>
        </w:rPr>
        <w:t xml:space="preserve">coverage </w:t>
      </w:r>
      <w:r w:rsidR="00AB6B32" w:rsidRPr="003B6052">
        <w:rPr>
          <w:rStyle w:val="Strong"/>
          <w:b w:val="0"/>
          <w:bCs w:val="0"/>
          <w:color w:val="000000" w:themeColor="text1"/>
        </w:rPr>
        <w:t>and</w:t>
      </w:r>
      <w:r w:rsidRPr="003B6052">
        <w:rPr>
          <w:rStyle w:val="Strong"/>
          <w:b w:val="0"/>
          <w:bCs w:val="0"/>
          <w:color w:val="000000" w:themeColor="text1"/>
        </w:rPr>
        <w:t xml:space="preserve"> </w:t>
      </w:r>
      <w:r w:rsidR="00530E12" w:rsidRPr="003B6052">
        <w:rPr>
          <w:rStyle w:val="Strong"/>
          <w:b w:val="0"/>
          <w:bCs w:val="0"/>
          <w:color w:val="000000" w:themeColor="text1"/>
        </w:rPr>
        <w:t>medical</w:t>
      </w:r>
      <w:r w:rsidRPr="003B6052">
        <w:rPr>
          <w:rStyle w:val="Strong"/>
          <w:b w:val="0"/>
          <w:bCs w:val="0"/>
          <w:color w:val="000000" w:themeColor="text1"/>
        </w:rPr>
        <w:t xml:space="preserve"> support etc.</w:t>
      </w:r>
      <w:bookmarkStart w:id="8" w:name="_ujgtg15g1mif" w:colFirst="0" w:colLast="0"/>
      <w:bookmarkStart w:id="9" w:name="_jlce3fnyfr75" w:colFirst="0" w:colLast="0"/>
      <w:bookmarkEnd w:id="8"/>
      <w:bookmarkEnd w:id="9"/>
      <w:r w:rsidRPr="003B6052">
        <w:rPr>
          <w:rStyle w:val="Strong"/>
          <w:b w:val="0"/>
          <w:bCs w:val="0"/>
          <w:color w:val="000000" w:themeColor="text1"/>
        </w:rPr>
        <w:t xml:space="preserve"> </w:t>
      </w:r>
    </w:p>
    <w:p w14:paraId="0F63700A" w14:textId="77777777" w:rsidR="0056069C" w:rsidRDefault="0056069C" w:rsidP="00985A21">
      <w:pPr>
        <w:pStyle w:val="NormalWeb"/>
        <w:spacing w:before="0" w:beforeAutospacing="0" w:after="0" w:afterAutospacing="0" w:line="276" w:lineRule="auto"/>
        <w:jc w:val="both"/>
        <w:rPr>
          <w:color w:val="000000" w:themeColor="text1"/>
          <w:sz w:val="34"/>
          <w:szCs w:val="34"/>
          <w:u w:val="single"/>
        </w:rPr>
      </w:pPr>
    </w:p>
    <w:p w14:paraId="3619BAE8" w14:textId="2C63E560" w:rsidR="00985A21" w:rsidRPr="00AB6B32" w:rsidRDefault="00985A21" w:rsidP="00985A21">
      <w:pPr>
        <w:pStyle w:val="NormalWeb"/>
        <w:spacing w:before="0" w:beforeAutospacing="0" w:after="0" w:afterAutospacing="0" w:line="276" w:lineRule="auto"/>
        <w:jc w:val="both"/>
        <w:rPr>
          <w:color w:val="000000" w:themeColor="text1"/>
          <w:sz w:val="34"/>
          <w:szCs w:val="34"/>
          <w:u w:val="single"/>
        </w:rPr>
      </w:pPr>
      <w:r w:rsidRPr="00AB6B32">
        <w:rPr>
          <w:color w:val="000000" w:themeColor="text1"/>
          <w:sz w:val="34"/>
          <w:szCs w:val="34"/>
          <w:u w:val="single"/>
        </w:rPr>
        <w:t>How to Apply</w:t>
      </w:r>
      <w:r w:rsidR="00AB6B32">
        <w:rPr>
          <w:color w:val="000000" w:themeColor="text1"/>
          <w:sz w:val="34"/>
          <w:szCs w:val="34"/>
          <w:u w:val="single"/>
        </w:rPr>
        <w:t>:</w:t>
      </w:r>
    </w:p>
    <w:p w14:paraId="142418BF" w14:textId="1ECE2533" w:rsidR="00985A21" w:rsidRPr="003B6052" w:rsidRDefault="00985A21" w:rsidP="00985A21">
      <w:pPr>
        <w:pBdr>
          <w:bottom w:val="single" w:sz="6" w:space="1" w:color="auto"/>
        </w:pBdr>
        <w:spacing w:after="0" w:line="276" w:lineRule="auto"/>
        <w:jc w:val="both"/>
        <w:rPr>
          <w:rStyle w:val="Strong"/>
          <w:rFonts w:ascii="Times New Roman" w:hAnsi="Times New Roman" w:cs="Times New Roman"/>
          <w:color w:val="000000" w:themeColor="text1"/>
          <w:shd w:val="clear" w:color="auto" w:fill="FFFFFF"/>
        </w:rPr>
      </w:pPr>
      <w:r w:rsidRPr="003B6052">
        <w:rPr>
          <w:rFonts w:ascii="Times New Roman" w:hAnsi="Times New Roman" w:cs="Times New Roman"/>
          <w:color w:val="000000" w:themeColor="text1"/>
        </w:rPr>
        <w:t xml:space="preserve">Please </w:t>
      </w:r>
      <w:r w:rsidR="005A6031">
        <w:rPr>
          <w:rFonts w:ascii="Times New Roman" w:hAnsi="Times New Roman" w:cs="Times New Roman"/>
          <w:color w:val="000000" w:themeColor="text1"/>
        </w:rPr>
        <w:t>submit your application</w:t>
      </w:r>
      <w:r w:rsidRPr="003B6052">
        <w:rPr>
          <w:rFonts w:ascii="Times New Roman" w:hAnsi="Times New Roman" w:cs="Times New Roman"/>
          <w:color w:val="000000" w:themeColor="text1"/>
        </w:rPr>
        <w:t>, in English</w:t>
      </w:r>
      <w:r w:rsidR="00977580">
        <w:rPr>
          <w:rFonts w:ascii="Times New Roman" w:hAnsi="Times New Roman" w:cs="Times New Roman"/>
          <w:color w:val="000000" w:themeColor="text1"/>
        </w:rPr>
        <w:t>,</w:t>
      </w:r>
      <w:r w:rsidR="00CD38F9">
        <w:rPr>
          <w:rFonts w:ascii="Times New Roman" w:hAnsi="Times New Roman" w:cs="Times New Roman"/>
          <w:color w:val="000000" w:themeColor="text1"/>
        </w:rPr>
        <w:t xml:space="preserve"> </w:t>
      </w:r>
      <w:r w:rsidR="00977580">
        <w:rPr>
          <w:rFonts w:ascii="Times New Roman" w:hAnsi="Times New Roman" w:cs="Times New Roman"/>
          <w:color w:val="000000" w:themeColor="text1"/>
        </w:rPr>
        <w:t>stating</w:t>
      </w:r>
      <w:r w:rsidR="0056069C">
        <w:rPr>
          <w:rFonts w:ascii="Times New Roman" w:hAnsi="Times New Roman" w:cs="Times New Roman"/>
          <w:color w:val="000000" w:themeColor="text1"/>
        </w:rPr>
        <w:t xml:space="preserve"> your relevant</w:t>
      </w:r>
      <w:r w:rsidR="0014253D">
        <w:rPr>
          <w:rFonts w:ascii="Times New Roman" w:hAnsi="Times New Roman" w:cs="Times New Roman"/>
          <w:color w:val="000000" w:themeColor="text1"/>
        </w:rPr>
        <w:t xml:space="preserve"> personal information, including</w:t>
      </w:r>
      <w:r w:rsidR="00192FFB" w:rsidRPr="003B6052">
        <w:rPr>
          <w:rFonts w:ascii="Times New Roman" w:hAnsi="Times New Roman" w:cs="Times New Roman"/>
          <w:color w:val="000000" w:themeColor="text1"/>
        </w:rPr>
        <w:t xml:space="preserve"> competenc</w:t>
      </w:r>
      <w:r w:rsidR="0056069C">
        <w:rPr>
          <w:rFonts w:ascii="Times New Roman" w:hAnsi="Times New Roman" w:cs="Times New Roman"/>
          <w:color w:val="000000" w:themeColor="text1"/>
        </w:rPr>
        <w:t>ies</w:t>
      </w:r>
      <w:r w:rsidR="00192FFB" w:rsidRPr="003B6052">
        <w:rPr>
          <w:rFonts w:ascii="Times New Roman" w:hAnsi="Times New Roman" w:cs="Times New Roman"/>
          <w:color w:val="000000" w:themeColor="text1"/>
        </w:rPr>
        <w:t xml:space="preserve"> and motivation for the position</w:t>
      </w:r>
      <w:r w:rsidR="00201A17">
        <w:rPr>
          <w:rFonts w:ascii="Times New Roman" w:hAnsi="Times New Roman" w:cs="Times New Roman"/>
          <w:color w:val="000000" w:themeColor="text1"/>
        </w:rPr>
        <w:t xml:space="preserve"> (a statement within maximum 200 words</w:t>
      </w:r>
      <w:r w:rsidR="00930F49">
        <w:rPr>
          <w:rFonts w:ascii="Times New Roman" w:hAnsi="Times New Roman" w:cs="Times New Roman"/>
          <w:color w:val="000000" w:themeColor="text1"/>
        </w:rPr>
        <w:t>)</w:t>
      </w:r>
      <w:r w:rsidR="00201A17">
        <w:rPr>
          <w:rFonts w:ascii="Times New Roman" w:hAnsi="Times New Roman" w:cs="Times New Roman"/>
          <w:color w:val="000000" w:themeColor="text1"/>
        </w:rPr>
        <w:t xml:space="preserve">, </w:t>
      </w:r>
      <w:r w:rsidR="0056069C">
        <w:rPr>
          <w:rFonts w:ascii="Times New Roman" w:hAnsi="Times New Roman" w:cs="Times New Roman"/>
          <w:color w:val="000000" w:themeColor="text1"/>
        </w:rPr>
        <w:t xml:space="preserve">along </w:t>
      </w:r>
      <w:r w:rsidR="00CD38F9">
        <w:rPr>
          <w:rFonts w:ascii="Times New Roman" w:hAnsi="Times New Roman" w:cs="Times New Roman"/>
          <w:color w:val="000000" w:themeColor="text1"/>
        </w:rPr>
        <w:t xml:space="preserve">with </w:t>
      </w:r>
      <w:r w:rsidR="00CD38F9" w:rsidRPr="009B7AB4">
        <w:rPr>
          <w:rFonts w:ascii="Times New Roman" w:hAnsi="Times New Roman" w:cs="Times New Roman"/>
          <w:color w:val="000000" w:themeColor="text1"/>
        </w:rPr>
        <w:t>salary expectations</w:t>
      </w:r>
      <w:r w:rsidR="00930F49" w:rsidRPr="009B7AB4">
        <w:rPr>
          <w:rFonts w:ascii="Times New Roman" w:hAnsi="Times New Roman" w:cs="Times New Roman"/>
          <w:color w:val="000000" w:themeColor="text1"/>
        </w:rPr>
        <w:t xml:space="preserve"> and </w:t>
      </w:r>
      <w:r w:rsidR="00930F49" w:rsidRPr="00930F49">
        <w:rPr>
          <w:rFonts w:ascii="Times New Roman" w:hAnsi="Times New Roman" w:cs="Times New Roman"/>
          <w:color w:val="000000" w:themeColor="text1"/>
        </w:rPr>
        <w:t xml:space="preserve">other </w:t>
      </w:r>
      <w:r w:rsidR="00116142">
        <w:rPr>
          <w:rFonts w:ascii="Times New Roman" w:hAnsi="Times New Roman" w:cs="Times New Roman"/>
          <w:color w:val="000000" w:themeColor="text1"/>
        </w:rPr>
        <w:t>applicable</w:t>
      </w:r>
      <w:r w:rsidR="00930F49" w:rsidRPr="00930F49">
        <w:rPr>
          <w:rFonts w:ascii="Times New Roman" w:hAnsi="Times New Roman" w:cs="Times New Roman"/>
          <w:color w:val="000000" w:themeColor="text1"/>
        </w:rPr>
        <w:t xml:space="preserve"> details</w:t>
      </w:r>
      <w:r w:rsidR="003C73F2">
        <w:rPr>
          <w:rFonts w:ascii="Times New Roman" w:hAnsi="Times New Roman" w:cs="Times New Roman"/>
          <w:color w:val="000000" w:themeColor="text1"/>
        </w:rPr>
        <w:t xml:space="preserve"> </w:t>
      </w:r>
      <w:r w:rsidRPr="003B6052">
        <w:rPr>
          <w:rFonts w:ascii="Times New Roman" w:hAnsi="Times New Roman" w:cs="Times New Roman"/>
          <w:color w:val="000000" w:themeColor="text1"/>
        </w:rPr>
        <w:t xml:space="preserve">to </w:t>
      </w:r>
      <w:hyperlink r:id="rId8" w:history="1">
        <w:r w:rsidR="002066E7" w:rsidRPr="00001D4C">
          <w:rPr>
            <w:rStyle w:val="Hyperlink"/>
            <w:rFonts w:ascii="Times New Roman" w:hAnsi="Times New Roman" w:cs="Times New Roman"/>
            <w:b/>
            <w:bCs/>
          </w:rPr>
          <w:t>admin.bd@thp.org</w:t>
        </w:r>
      </w:hyperlink>
      <w:r w:rsidR="00D84B08">
        <w:rPr>
          <w:rFonts w:ascii="Times New Roman" w:hAnsi="Times New Roman" w:cs="Times New Roman"/>
          <w:color w:val="000000" w:themeColor="text1"/>
        </w:rPr>
        <w:t>,</w:t>
      </w:r>
      <w:r w:rsidRPr="003B6052">
        <w:rPr>
          <w:rFonts w:ascii="Times New Roman" w:hAnsi="Times New Roman" w:cs="Times New Roman"/>
          <w:color w:val="000000" w:themeColor="text1"/>
        </w:rPr>
        <w:t xml:space="preserve"> latest </w:t>
      </w:r>
      <w:r w:rsidRPr="003B6052">
        <w:rPr>
          <w:rFonts w:ascii="Times New Roman" w:hAnsi="Times New Roman" w:cs="Times New Roman"/>
          <w:b/>
          <w:bCs/>
          <w:color w:val="000000" w:themeColor="text1"/>
        </w:rPr>
        <w:t xml:space="preserve">by </w:t>
      </w:r>
      <w:r w:rsidR="00530E12">
        <w:rPr>
          <w:rFonts w:ascii="Times New Roman" w:hAnsi="Times New Roman" w:cs="Times New Roman"/>
          <w:b/>
          <w:bCs/>
          <w:color w:val="000000" w:themeColor="text1"/>
        </w:rPr>
        <w:t>10</w:t>
      </w:r>
      <w:r w:rsidR="000704FA">
        <w:rPr>
          <w:rFonts w:ascii="Times New Roman" w:hAnsi="Times New Roman" w:cs="Times New Roman"/>
          <w:b/>
          <w:bCs/>
          <w:color w:val="000000" w:themeColor="text1"/>
        </w:rPr>
        <w:t xml:space="preserve"> August</w:t>
      </w:r>
      <w:r w:rsidR="009F7E41" w:rsidRPr="003B6052">
        <w:rPr>
          <w:rFonts w:ascii="Times New Roman" w:hAnsi="Times New Roman" w:cs="Times New Roman"/>
          <w:b/>
          <w:bCs/>
          <w:color w:val="000000" w:themeColor="text1"/>
        </w:rPr>
        <w:t xml:space="preserve"> </w:t>
      </w:r>
      <w:r w:rsidRPr="003B6052">
        <w:rPr>
          <w:rFonts w:ascii="Times New Roman" w:hAnsi="Times New Roman" w:cs="Times New Roman"/>
          <w:b/>
          <w:bCs/>
          <w:color w:val="000000" w:themeColor="text1"/>
        </w:rPr>
        <w:t>202</w:t>
      </w:r>
      <w:r w:rsidR="009F7E41" w:rsidRPr="003B6052">
        <w:rPr>
          <w:rFonts w:ascii="Times New Roman" w:hAnsi="Times New Roman" w:cs="Times New Roman"/>
          <w:b/>
          <w:bCs/>
          <w:color w:val="000000" w:themeColor="text1"/>
        </w:rPr>
        <w:t>6</w:t>
      </w:r>
      <w:r w:rsidRPr="003B6052">
        <w:rPr>
          <w:rFonts w:ascii="Times New Roman" w:hAnsi="Times New Roman" w:cs="Times New Roman"/>
          <w:color w:val="000000" w:themeColor="text1"/>
        </w:rPr>
        <w:t xml:space="preserve"> through the </w:t>
      </w:r>
      <w:r w:rsidRPr="008E098A">
        <w:rPr>
          <w:rFonts w:ascii="Times New Roman" w:hAnsi="Times New Roman" w:cs="Times New Roman"/>
          <w:b/>
          <w:bCs/>
          <w:color w:val="000000" w:themeColor="text1"/>
        </w:rPr>
        <w:t xml:space="preserve">prescribed job application </w:t>
      </w:r>
      <w:r w:rsidR="008E098A" w:rsidRPr="008E098A">
        <w:rPr>
          <w:rFonts w:ascii="Times New Roman" w:hAnsi="Times New Roman" w:cs="Times New Roman"/>
          <w:b/>
          <w:bCs/>
          <w:color w:val="000000" w:themeColor="text1"/>
        </w:rPr>
        <w:t>form</w:t>
      </w:r>
      <w:r w:rsidRPr="003B6052">
        <w:rPr>
          <w:rFonts w:ascii="Times New Roman" w:hAnsi="Times New Roman" w:cs="Times New Roman"/>
          <w:color w:val="000000" w:themeColor="text1"/>
        </w:rPr>
        <w:t xml:space="preserve"> </w:t>
      </w:r>
      <w:r w:rsidRPr="003B6052">
        <w:rPr>
          <w:rFonts w:ascii="Times New Roman" w:eastAsia="Times New Roman" w:hAnsi="Times New Roman" w:cs="Times New Roman"/>
          <w:b/>
          <w:bCs/>
          <w:color w:val="000000" w:themeColor="text1"/>
        </w:rPr>
        <w:t>(</w:t>
      </w:r>
      <w:r w:rsidR="00104A03">
        <w:rPr>
          <w:rFonts w:ascii="Times New Roman" w:eastAsia="Times New Roman" w:hAnsi="Times New Roman" w:cs="Times New Roman"/>
          <w:b/>
          <w:bCs/>
          <w:color w:val="000000" w:themeColor="text1"/>
        </w:rPr>
        <w:t>to be</w:t>
      </w:r>
      <w:r w:rsidR="00995624">
        <w:rPr>
          <w:rFonts w:ascii="Times New Roman" w:eastAsia="Times New Roman" w:hAnsi="Times New Roman" w:cs="Times New Roman"/>
          <w:b/>
          <w:bCs/>
          <w:color w:val="000000" w:themeColor="text1"/>
        </w:rPr>
        <w:t xml:space="preserve"> download</w:t>
      </w:r>
      <w:r w:rsidR="00104A03">
        <w:rPr>
          <w:rFonts w:ascii="Times New Roman" w:eastAsia="Times New Roman" w:hAnsi="Times New Roman" w:cs="Times New Roman"/>
          <w:b/>
          <w:bCs/>
          <w:color w:val="000000" w:themeColor="text1"/>
        </w:rPr>
        <w:t>ed</w:t>
      </w:r>
      <w:r w:rsidR="0057580B">
        <w:rPr>
          <w:rFonts w:ascii="Times New Roman" w:eastAsia="Times New Roman" w:hAnsi="Times New Roman" w:cs="Times New Roman"/>
          <w:b/>
          <w:bCs/>
          <w:color w:val="000000" w:themeColor="text1"/>
        </w:rPr>
        <w:t xml:space="preserve"> from </w:t>
      </w:r>
      <w:r w:rsidR="00293AB3">
        <w:rPr>
          <w:rFonts w:ascii="Times New Roman" w:eastAsia="Times New Roman" w:hAnsi="Times New Roman" w:cs="Times New Roman"/>
          <w:b/>
          <w:bCs/>
          <w:color w:val="000000" w:themeColor="text1"/>
        </w:rPr>
        <w:t>the</w:t>
      </w:r>
      <w:r w:rsidRPr="003B6052">
        <w:rPr>
          <w:rFonts w:ascii="Times New Roman" w:eastAsia="Times New Roman" w:hAnsi="Times New Roman" w:cs="Times New Roman"/>
          <w:b/>
          <w:bCs/>
          <w:color w:val="000000" w:themeColor="text1"/>
        </w:rPr>
        <w:t xml:space="preserve"> url: </w:t>
      </w:r>
      <w:hyperlink r:id="rId9" w:history="1">
        <w:r w:rsidR="00AA0BE1">
          <w:rPr>
            <w:rStyle w:val="Hyperlink"/>
            <w:rFonts w:ascii="Times New Roman" w:hAnsi="Times New Roman" w:cs="Times New Roman"/>
          </w:rPr>
          <w:t>https</w:t>
        </w:r>
        <w:r w:rsidR="00AA0BE1">
          <w:rPr>
            <w:rStyle w:val="Hyperlink"/>
            <w:rFonts w:ascii="Times New Roman" w:hAnsi="Times New Roman" w:cs="Times New Roman"/>
          </w:rPr>
          <w:t>:</w:t>
        </w:r>
        <w:r w:rsidR="00AA0BE1">
          <w:rPr>
            <w:rStyle w:val="Hyperlink"/>
            <w:rFonts w:ascii="Times New Roman" w:hAnsi="Times New Roman" w:cs="Times New Roman"/>
          </w:rPr>
          <w:t>//thpbd.org/career-opportunity/</w:t>
        </w:r>
      </w:hyperlink>
      <w:r w:rsidRPr="003B6052">
        <w:rPr>
          <w:rFonts w:ascii="Times New Roman" w:eastAsia="Times New Roman" w:hAnsi="Times New Roman" w:cs="Times New Roman"/>
          <w:b/>
          <w:bCs/>
          <w:color w:val="000000" w:themeColor="text1"/>
        </w:rPr>
        <w:t>)</w:t>
      </w:r>
      <w:r w:rsidRPr="003B6052">
        <w:rPr>
          <w:rFonts w:ascii="Times New Roman" w:hAnsi="Times New Roman" w:cs="Times New Roman"/>
          <w:color w:val="000000" w:themeColor="text1"/>
        </w:rPr>
        <w:t xml:space="preserve">. </w:t>
      </w:r>
      <w:r w:rsidR="006D1489" w:rsidRPr="003B6052">
        <w:rPr>
          <w:rFonts w:ascii="Times New Roman" w:hAnsi="Times New Roman" w:cs="Times New Roman"/>
          <w:color w:val="000000" w:themeColor="text1"/>
        </w:rPr>
        <w:t>Hard copies or other forms of application will not be accepted.</w:t>
      </w:r>
      <w:r w:rsidR="008C1769">
        <w:rPr>
          <w:rFonts w:ascii="Times New Roman" w:hAnsi="Times New Roman" w:cs="Times New Roman"/>
          <w:color w:val="000000" w:themeColor="text1"/>
        </w:rPr>
        <w:t xml:space="preserve"> </w:t>
      </w:r>
      <w:r w:rsidRPr="003B6052">
        <w:rPr>
          <w:rFonts w:ascii="Times New Roman" w:hAnsi="Times New Roman" w:cs="Times New Roman"/>
          <w:color w:val="000000" w:themeColor="text1"/>
        </w:rPr>
        <w:t>Please include “</w:t>
      </w:r>
      <w:r w:rsidRPr="003B6052">
        <w:rPr>
          <w:rFonts w:ascii="Times New Roman" w:hAnsi="Times New Roman" w:cs="Times New Roman"/>
          <w:b/>
          <w:color w:val="000000" w:themeColor="text1"/>
          <w:u w:val="single"/>
        </w:rPr>
        <w:t>Director</w:t>
      </w:r>
      <w:r w:rsidR="00857E58">
        <w:rPr>
          <w:rFonts w:ascii="Times New Roman" w:hAnsi="Times New Roman" w:cs="Times New Roman"/>
          <w:b/>
          <w:color w:val="000000" w:themeColor="text1"/>
          <w:u w:val="single"/>
        </w:rPr>
        <w:t>-</w:t>
      </w:r>
      <w:r w:rsidR="009F7E41" w:rsidRPr="003B6052">
        <w:rPr>
          <w:rFonts w:ascii="Times New Roman" w:hAnsi="Times New Roman" w:cs="Times New Roman"/>
          <w:b/>
          <w:color w:val="000000" w:themeColor="text1"/>
          <w:u w:val="single"/>
        </w:rPr>
        <w:t>Finance</w:t>
      </w:r>
      <w:r w:rsidR="00857E58">
        <w:rPr>
          <w:rFonts w:ascii="Times New Roman" w:hAnsi="Times New Roman" w:cs="Times New Roman"/>
          <w:b/>
          <w:color w:val="000000" w:themeColor="text1"/>
          <w:u w:val="single"/>
        </w:rPr>
        <w:t xml:space="preserve"> &amp; </w:t>
      </w:r>
      <w:r w:rsidR="009F7E41" w:rsidRPr="003B6052">
        <w:rPr>
          <w:rFonts w:ascii="Times New Roman" w:hAnsi="Times New Roman" w:cs="Times New Roman"/>
          <w:b/>
          <w:color w:val="000000" w:themeColor="text1"/>
          <w:u w:val="single"/>
        </w:rPr>
        <w:t>Administration</w:t>
      </w:r>
      <w:r w:rsidRPr="003B6052">
        <w:rPr>
          <w:rFonts w:ascii="Times New Roman" w:hAnsi="Times New Roman" w:cs="Times New Roman"/>
          <w:color w:val="000000" w:themeColor="text1"/>
        </w:rPr>
        <w:t xml:space="preserve">” in the subject line of your e-mail. </w:t>
      </w:r>
      <w:r w:rsidRPr="003B6052">
        <w:rPr>
          <w:rFonts w:ascii="Times New Roman" w:eastAsia="Times New Roman" w:hAnsi="Times New Roman" w:cs="Times New Roman"/>
          <w:color w:val="000000" w:themeColor="text1"/>
        </w:rPr>
        <w:t>Only properly complete</w:t>
      </w:r>
      <w:r w:rsidR="00F26249" w:rsidRPr="003B6052">
        <w:rPr>
          <w:rFonts w:ascii="Times New Roman" w:eastAsia="Times New Roman" w:hAnsi="Times New Roman" w:cs="Times New Roman"/>
          <w:color w:val="000000" w:themeColor="text1"/>
        </w:rPr>
        <w:t>d</w:t>
      </w:r>
      <w:r w:rsidRPr="003B6052">
        <w:rPr>
          <w:rFonts w:ascii="Times New Roman" w:eastAsia="Times New Roman" w:hAnsi="Times New Roman" w:cs="Times New Roman"/>
          <w:color w:val="000000" w:themeColor="text1"/>
        </w:rPr>
        <w:t xml:space="preserve"> applications will be considered for short-listing. </w:t>
      </w:r>
    </w:p>
    <w:p w14:paraId="47D60F48" w14:textId="77777777" w:rsidR="00985A21" w:rsidRPr="003B6052" w:rsidRDefault="00985A21" w:rsidP="00985A21">
      <w:pPr>
        <w:pStyle w:val="NormalWeb"/>
        <w:shd w:val="clear" w:color="auto" w:fill="FFFFFF"/>
        <w:spacing w:before="0" w:beforeAutospacing="0" w:after="0" w:afterAutospacing="0" w:line="276" w:lineRule="auto"/>
        <w:jc w:val="both"/>
        <w:rPr>
          <w:rStyle w:val="Strong"/>
          <w:color w:val="000000" w:themeColor="text1"/>
          <w:sz w:val="28"/>
          <w:szCs w:val="28"/>
        </w:rPr>
      </w:pPr>
    </w:p>
    <w:p w14:paraId="0D0E95E0" w14:textId="02EF778F" w:rsidR="00F26249" w:rsidRPr="003B6052" w:rsidRDefault="00F26249" w:rsidP="00985A21">
      <w:pPr>
        <w:pStyle w:val="NormalWeb"/>
        <w:shd w:val="clear" w:color="auto" w:fill="FFFFFF"/>
        <w:spacing w:before="0" w:beforeAutospacing="0" w:after="0" w:afterAutospacing="0" w:line="276" w:lineRule="auto"/>
        <w:jc w:val="both"/>
        <w:rPr>
          <w:rStyle w:val="Strong"/>
          <w:color w:val="000000" w:themeColor="text1"/>
          <w:sz w:val="28"/>
          <w:szCs w:val="28"/>
        </w:rPr>
      </w:pPr>
      <w:r w:rsidRPr="0005666F">
        <w:rPr>
          <w:rStyle w:val="Strong"/>
          <w:color w:val="F79646" w:themeColor="accent6"/>
          <w:sz w:val="28"/>
          <w:szCs w:val="28"/>
        </w:rPr>
        <w:t xml:space="preserve">Application Deadline: </w:t>
      </w:r>
      <w:r w:rsidR="00530E12">
        <w:rPr>
          <w:rStyle w:val="Strong"/>
          <w:color w:val="F79646" w:themeColor="accent6"/>
          <w:sz w:val="28"/>
          <w:szCs w:val="28"/>
        </w:rPr>
        <w:t>10</w:t>
      </w:r>
      <w:r w:rsidR="000704FA">
        <w:rPr>
          <w:rStyle w:val="Strong"/>
          <w:color w:val="F79646" w:themeColor="accent6"/>
          <w:sz w:val="28"/>
          <w:szCs w:val="28"/>
        </w:rPr>
        <w:t xml:space="preserve"> August</w:t>
      </w:r>
      <w:r w:rsidRPr="0005666F">
        <w:rPr>
          <w:rStyle w:val="Strong"/>
          <w:color w:val="F79646" w:themeColor="accent6"/>
          <w:sz w:val="28"/>
          <w:szCs w:val="28"/>
        </w:rPr>
        <w:t xml:space="preserve"> 2026</w:t>
      </w:r>
    </w:p>
    <w:p w14:paraId="7A282300" w14:textId="4F943007" w:rsidR="003B6052" w:rsidRPr="003B6052" w:rsidRDefault="00F26249" w:rsidP="00F26249">
      <w:pPr>
        <w:pStyle w:val="NormalWeb"/>
        <w:shd w:val="clear" w:color="auto" w:fill="FFFFFF"/>
        <w:spacing w:before="0" w:beforeAutospacing="0" w:after="0" w:afterAutospacing="0" w:line="276" w:lineRule="auto"/>
        <w:rPr>
          <w:b/>
          <w:bCs/>
          <w:color w:val="000000" w:themeColor="text1"/>
        </w:rPr>
      </w:pPr>
      <w:r w:rsidRPr="003B6052">
        <w:rPr>
          <w:b/>
          <w:bCs/>
          <w:color w:val="000000" w:themeColor="text1"/>
          <w:sz w:val="28"/>
          <w:szCs w:val="28"/>
        </w:rPr>
        <w:t>Short-listed applicants will subsequently be called for</w:t>
      </w:r>
      <w:r w:rsidR="00BE1CE1">
        <w:rPr>
          <w:b/>
          <w:bCs/>
          <w:color w:val="000000" w:themeColor="text1"/>
          <w:sz w:val="28"/>
          <w:szCs w:val="28"/>
        </w:rPr>
        <w:t xml:space="preserve"> a</w:t>
      </w:r>
      <w:r w:rsidRPr="003B6052">
        <w:rPr>
          <w:b/>
          <w:bCs/>
          <w:color w:val="000000" w:themeColor="text1"/>
          <w:sz w:val="28"/>
          <w:szCs w:val="28"/>
        </w:rPr>
        <w:t xml:space="preserve"> written </w:t>
      </w:r>
      <w:r w:rsidR="0005666F">
        <w:rPr>
          <w:b/>
          <w:bCs/>
          <w:color w:val="000000" w:themeColor="text1"/>
          <w:sz w:val="28"/>
          <w:szCs w:val="28"/>
        </w:rPr>
        <w:t xml:space="preserve">test </w:t>
      </w:r>
      <w:r w:rsidRPr="003B6052">
        <w:rPr>
          <w:b/>
          <w:bCs/>
          <w:color w:val="000000" w:themeColor="text1"/>
          <w:sz w:val="28"/>
          <w:szCs w:val="28"/>
        </w:rPr>
        <w:t>and</w:t>
      </w:r>
      <w:r w:rsidR="00BE1CE1">
        <w:rPr>
          <w:b/>
          <w:bCs/>
          <w:color w:val="000000" w:themeColor="text1"/>
          <w:sz w:val="28"/>
          <w:szCs w:val="28"/>
        </w:rPr>
        <w:t>/or</w:t>
      </w:r>
      <w:r w:rsidRPr="003B6052">
        <w:rPr>
          <w:b/>
          <w:bCs/>
          <w:color w:val="000000" w:themeColor="text1"/>
          <w:sz w:val="28"/>
          <w:szCs w:val="28"/>
        </w:rPr>
        <w:t xml:space="preserve"> interviews</w:t>
      </w:r>
      <w:r w:rsidRPr="003B6052">
        <w:rPr>
          <w:color w:val="000000" w:themeColor="text1"/>
        </w:rPr>
        <w:t xml:space="preserve">. </w:t>
      </w:r>
      <w:r w:rsidRPr="003B6052">
        <w:rPr>
          <w:b/>
          <w:bCs/>
          <w:color w:val="000000" w:themeColor="text1"/>
          <w:sz w:val="28"/>
          <w:szCs w:val="28"/>
        </w:rPr>
        <w:t xml:space="preserve">Candidates will have to go through an extensive selection process. </w:t>
      </w:r>
      <w:r w:rsidRPr="003B6052">
        <w:rPr>
          <w:b/>
          <w:bCs/>
          <w:color w:val="000000" w:themeColor="text1"/>
          <w:sz w:val="28"/>
          <w:szCs w:val="28"/>
        </w:rPr>
        <w:br/>
        <w:t>Any</w:t>
      </w:r>
      <w:r w:rsidR="003B6052" w:rsidRPr="003B6052">
        <w:rPr>
          <w:b/>
          <w:bCs/>
          <w:color w:val="000000" w:themeColor="text1"/>
          <w:sz w:val="28"/>
          <w:szCs w:val="28"/>
        </w:rPr>
        <w:t xml:space="preserve"> </w:t>
      </w:r>
      <w:r w:rsidRPr="003B6052">
        <w:rPr>
          <w:b/>
          <w:bCs/>
          <w:color w:val="000000" w:themeColor="text1"/>
          <w:sz w:val="28"/>
          <w:szCs w:val="28"/>
        </w:rPr>
        <w:t xml:space="preserve">lobbying will be </w:t>
      </w:r>
      <w:r w:rsidR="003B6052" w:rsidRPr="003B6052">
        <w:rPr>
          <w:b/>
          <w:bCs/>
          <w:color w:val="000000" w:themeColor="text1"/>
          <w:sz w:val="28"/>
          <w:szCs w:val="28"/>
        </w:rPr>
        <w:t xml:space="preserve">treated </w:t>
      </w:r>
      <w:r w:rsidRPr="003B6052">
        <w:rPr>
          <w:b/>
          <w:bCs/>
          <w:color w:val="000000" w:themeColor="text1"/>
          <w:sz w:val="28"/>
          <w:szCs w:val="28"/>
        </w:rPr>
        <w:t>as disqualification</w:t>
      </w:r>
      <w:r w:rsidR="003B6052" w:rsidRPr="003B6052">
        <w:rPr>
          <w:b/>
          <w:bCs/>
          <w:color w:val="000000" w:themeColor="text1"/>
        </w:rPr>
        <w:t xml:space="preserve"> </w:t>
      </w:r>
      <w:r w:rsidR="008C1769">
        <w:rPr>
          <w:b/>
          <w:bCs/>
          <w:color w:val="000000" w:themeColor="text1"/>
        </w:rPr>
        <w:t xml:space="preserve">of the candidature. </w:t>
      </w:r>
    </w:p>
    <w:p w14:paraId="5AB7C3F4" w14:textId="1A673B1F" w:rsidR="00F26249" w:rsidRDefault="003B6052" w:rsidP="00F26249">
      <w:pPr>
        <w:pStyle w:val="NormalWeb"/>
        <w:pBdr>
          <w:bottom w:val="single" w:sz="6" w:space="1" w:color="auto"/>
        </w:pBdr>
        <w:shd w:val="clear" w:color="auto" w:fill="FFFFFF"/>
        <w:spacing w:before="0" w:beforeAutospacing="0" w:after="0" w:afterAutospacing="0" w:line="276" w:lineRule="auto"/>
        <w:rPr>
          <w:b/>
          <w:bCs/>
          <w:color w:val="000000" w:themeColor="text1"/>
          <w:sz w:val="28"/>
          <w:szCs w:val="28"/>
        </w:rPr>
      </w:pPr>
      <w:r w:rsidRPr="0005666F">
        <w:rPr>
          <w:b/>
          <w:bCs/>
          <w:color w:val="F79646" w:themeColor="accent6"/>
          <w:sz w:val="28"/>
          <w:szCs w:val="28"/>
        </w:rPr>
        <w:t>Female candidates are strongly encouraged to apply.</w:t>
      </w:r>
    </w:p>
    <w:p w14:paraId="1B6605EA" w14:textId="77777777" w:rsidR="003B6052" w:rsidRDefault="003B6052" w:rsidP="00BB2F0C">
      <w:pPr>
        <w:pStyle w:val="NormalWeb"/>
        <w:shd w:val="clear" w:color="auto" w:fill="FFFFFF"/>
        <w:spacing w:before="0" w:beforeAutospacing="0" w:after="0" w:afterAutospacing="0" w:line="276" w:lineRule="auto"/>
        <w:jc w:val="both"/>
        <w:rPr>
          <w:rStyle w:val="Strong"/>
          <w:color w:val="000000" w:themeColor="text1"/>
          <w:sz w:val="26"/>
          <w:szCs w:val="26"/>
        </w:rPr>
      </w:pPr>
    </w:p>
    <w:p w14:paraId="773BA6D8" w14:textId="33FDA7B1" w:rsidR="00F17455" w:rsidRDefault="00985A21" w:rsidP="00BB2F0C">
      <w:pPr>
        <w:pStyle w:val="NormalWeb"/>
        <w:pBdr>
          <w:bottom w:val="single" w:sz="6" w:space="1" w:color="auto"/>
        </w:pBdr>
        <w:shd w:val="clear" w:color="auto" w:fill="FFFFFF"/>
        <w:spacing w:before="0" w:beforeAutospacing="0" w:after="0" w:afterAutospacing="0" w:line="276" w:lineRule="auto"/>
        <w:jc w:val="both"/>
        <w:rPr>
          <w:rStyle w:val="Strong"/>
          <w:color w:val="000000" w:themeColor="text1"/>
          <w:sz w:val="26"/>
          <w:szCs w:val="26"/>
          <w:shd w:val="clear" w:color="auto" w:fill="FFFFFF"/>
        </w:rPr>
      </w:pPr>
      <w:r w:rsidRPr="003B6052">
        <w:rPr>
          <w:rStyle w:val="Strong"/>
          <w:color w:val="000000" w:themeColor="text1"/>
          <w:sz w:val="26"/>
          <w:szCs w:val="26"/>
        </w:rPr>
        <w:t xml:space="preserve">The Hunger Project strongly follows ZERO TOLERANCE policy towards Sexual Harassment, Exploitation and Abuse (SHEA), Child Protection Policy and other </w:t>
      </w:r>
      <w:r w:rsidRPr="003B6052">
        <w:rPr>
          <w:rStyle w:val="Strong"/>
          <w:color w:val="000000" w:themeColor="text1"/>
          <w:sz w:val="26"/>
          <w:szCs w:val="26"/>
        </w:rPr>
        <w:lastRenderedPageBreak/>
        <w:t>relevant safeguarding policies and expects all employees to abide by the Safeguarding Policies and Code of Conduct of The Hunger Project.</w:t>
      </w:r>
      <w:r w:rsidR="003B6052">
        <w:rPr>
          <w:rStyle w:val="Strong"/>
          <w:color w:val="000000" w:themeColor="text1"/>
          <w:sz w:val="26"/>
          <w:szCs w:val="26"/>
        </w:rPr>
        <w:t xml:space="preserve"> </w:t>
      </w:r>
      <w:r w:rsidRPr="003B6052">
        <w:rPr>
          <w:rStyle w:val="Strong"/>
          <w:color w:val="000000" w:themeColor="text1"/>
          <w:sz w:val="26"/>
          <w:szCs w:val="26"/>
          <w:shd w:val="clear" w:color="auto" w:fill="FFFFFF"/>
        </w:rPr>
        <w:t>The Hunger Project aims to attract and select a diverse workforce, ensuring equal opportunity for everyone, irrespective of race, gender, sexual orientation, class, ethnicity, disability, location and</w:t>
      </w:r>
      <w:r w:rsidR="00007A96" w:rsidRPr="003B6052">
        <w:rPr>
          <w:rStyle w:val="Strong"/>
          <w:color w:val="000000" w:themeColor="text1"/>
          <w:sz w:val="26"/>
          <w:szCs w:val="26"/>
          <w:shd w:val="clear" w:color="auto" w:fill="FFFFFF"/>
        </w:rPr>
        <w:t xml:space="preserve"> </w:t>
      </w:r>
      <w:r w:rsidR="00BB2F0C" w:rsidRPr="003B6052">
        <w:rPr>
          <w:rStyle w:val="Strong"/>
          <w:color w:val="000000" w:themeColor="text1"/>
          <w:sz w:val="26"/>
          <w:szCs w:val="26"/>
          <w:shd w:val="clear" w:color="auto" w:fill="FFFFFF"/>
        </w:rPr>
        <w:t>region.</w:t>
      </w:r>
    </w:p>
    <w:p w14:paraId="3AC63E00" w14:textId="77777777" w:rsidR="00AB6B32" w:rsidRPr="003B6052" w:rsidRDefault="00AB6B32" w:rsidP="00BB2F0C">
      <w:pPr>
        <w:pStyle w:val="NormalWeb"/>
        <w:shd w:val="clear" w:color="auto" w:fill="FFFFFF"/>
        <w:spacing w:before="0" w:beforeAutospacing="0" w:after="0" w:afterAutospacing="0" w:line="276" w:lineRule="auto"/>
        <w:jc w:val="both"/>
        <w:rPr>
          <w:color w:val="000000" w:themeColor="text1"/>
          <w:sz w:val="26"/>
          <w:szCs w:val="26"/>
        </w:rPr>
      </w:pPr>
    </w:p>
    <w:sectPr w:rsidR="00AB6B32" w:rsidRPr="003B6052">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7EE3" w14:textId="77777777" w:rsidR="00473CF3" w:rsidRDefault="00473CF3">
      <w:pPr>
        <w:spacing w:after="0"/>
      </w:pPr>
      <w:r>
        <w:separator/>
      </w:r>
    </w:p>
  </w:endnote>
  <w:endnote w:type="continuationSeparator" w:id="0">
    <w:p w14:paraId="4C105C6B" w14:textId="77777777" w:rsidR="00473CF3" w:rsidRDefault="00473C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na">
    <w:altName w:val="Calibri"/>
    <w:charset w:val="00"/>
    <w:family w:val="auto"/>
    <w:pitch w:val="default"/>
  </w:font>
  <w:font w:name="Source Sans Pro">
    <w:charset w:val="00"/>
    <w:family w:val="swiss"/>
    <w:pitch w:val="variable"/>
    <w:sig w:usb0="600002F7" w:usb1="02000001"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D2D7" w14:textId="5D10A9AA" w:rsidR="00F17455" w:rsidRDefault="00F17455">
    <w:pPr>
      <w:pBdr>
        <w:top w:val="nil"/>
        <w:left w:val="nil"/>
        <w:bottom w:val="nil"/>
        <w:right w:val="nil"/>
        <w:between w:val="nil"/>
      </w:pBdr>
      <w:tabs>
        <w:tab w:val="center" w:pos="4680"/>
        <w:tab w:val="right" w:pos="9360"/>
      </w:tabs>
      <w:spacing w:after="0"/>
      <w:jc w:val="right"/>
      <w:rPr>
        <w:rFonts w:ascii="Source Sans Pro" w:eastAsia="Source Sans Pro" w:hAnsi="Source Sans Pro" w:cs="Source Sans Pro"/>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AF6E" w14:textId="77777777" w:rsidR="00473CF3" w:rsidRDefault="00473CF3">
      <w:pPr>
        <w:spacing w:after="0"/>
      </w:pPr>
      <w:r>
        <w:separator/>
      </w:r>
    </w:p>
  </w:footnote>
  <w:footnote w:type="continuationSeparator" w:id="0">
    <w:p w14:paraId="59BFAFD5" w14:textId="77777777" w:rsidR="00473CF3" w:rsidRDefault="00473CF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1E1"/>
    <w:multiLevelType w:val="multilevel"/>
    <w:tmpl w:val="A672E8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275A7F"/>
    <w:multiLevelType w:val="multilevel"/>
    <w:tmpl w:val="E14E12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F1F63CC"/>
    <w:multiLevelType w:val="multilevel"/>
    <w:tmpl w:val="B6789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6A29A5"/>
    <w:multiLevelType w:val="multilevel"/>
    <w:tmpl w:val="9FFCFB14"/>
    <w:lvl w:ilvl="0">
      <w:start w:val="1"/>
      <w:numFmt w:val="bullet"/>
      <w:lvlText w:val="●"/>
      <w:lvlJc w:val="left"/>
      <w:pPr>
        <w:ind w:left="697" w:hanging="360"/>
      </w:pPr>
      <w:rPr>
        <w:rFonts w:ascii="Noto Sans Symbols" w:eastAsia="Noto Sans Symbols" w:hAnsi="Noto Sans Symbols" w:cs="Noto Sans Symbols"/>
      </w:rPr>
    </w:lvl>
    <w:lvl w:ilvl="1">
      <w:start w:val="1"/>
      <w:numFmt w:val="bullet"/>
      <w:lvlText w:val="o"/>
      <w:lvlJc w:val="left"/>
      <w:pPr>
        <w:ind w:left="1597" w:hanging="360"/>
      </w:pPr>
      <w:rPr>
        <w:rFonts w:ascii="Courier New" w:eastAsia="Courier New" w:hAnsi="Courier New" w:cs="Courier New"/>
      </w:rPr>
    </w:lvl>
    <w:lvl w:ilvl="2">
      <w:start w:val="1"/>
      <w:numFmt w:val="bullet"/>
      <w:lvlText w:val="▪"/>
      <w:lvlJc w:val="left"/>
      <w:pPr>
        <w:ind w:left="2317" w:hanging="360"/>
      </w:pPr>
      <w:rPr>
        <w:rFonts w:ascii="Noto Sans Symbols" w:eastAsia="Noto Sans Symbols" w:hAnsi="Noto Sans Symbols" w:cs="Noto Sans Symbols"/>
      </w:rPr>
    </w:lvl>
    <w:lvl w:ilvl="3">
      <w:start w:val="1"/>
      <w:numFmt w:val="bullet"/>
      <w:lvlText w:val="●"/>
      <w:lvlJc w:val="left"/>
      <w:pPr>
        <w:ind w:left="3037" w:hanging="360"/>
      </w:pPr>
      <w:rPr>
        <w:rFonts w:ascii="Noto Sans Symbols" w:eastAsia="Noto Sans Symbols" w:hAnsi="Noto Sans Symbols" w:cs="Noto Sans Symbols"/>
      </w:rPr>
    </w:lvl>
    <w:lvl w:ilvl="4">
      <w:start w:val="1"/>
      <w:numFmt w:val="bullet"/>
      <w:lvlText w:val="o"/>
      <w:lvlJc w:val="left"/>
      <w:pPr>
        <w:ind w:left="3757" w:hanging="360"/>
      </w:pPr>
      <w:rPr>
        <w:rFonts w:ascii="Courier New" w:eastAsia="Courier New" w:hAnsi="Courier New" w:cs="Courier New"/>
      </w:rPr>
    </w:lvl>
    <w:lvl w:ilvl="5">
      <w:start w:val="1"/>
      <w:numFmt w:val="bullet"/>
      <w:lvlText w:val="▪"/>
      <w:lvlJc w:val="left"/>
      <w:pPr>
        <w:ind w:left="4477" w:hanging="360"/>
      </w:pPr>
      <w:rPr>
        <w:rFonts w:ascii="Noto Sans Symbols" w:eastAsia="Noto Sans Symbols" w:hAnsi="Noto Sans Symbols" w:cs="Noto Sans Symbols"/>
      </w:rPr>
    </w:lvl>
    <w:lvl w:ilvl="6">
      <w:start w:val="1"/>
      <w:numFmt w:val="bullet"/>
      <w:lvlText w:val="●"/>
      <w:lvlJc w:val="left"/>
      <w:pPr>
        <w:ind w:left="5197" w:hanging="360"/>
      </w:pPr>
      <w:rPr>
        <w:rFonts w:ascii="Noto Sans Symbols" w:eastAsia="Noto Sans Symbols" w:hAnsi="Noto Sans Symbols" w:cs="Noto Sans Symbols"/>
      </w:rPr>
    </w:lvl>
    <w:lvl w:ilvl="7">
      <w:start w:val="1"/>
      <w:numFmt w:val="bullet"/>
      <w:lvlText w:val="o"/>
      <w:lvlJc w:val="left"/>
      <w:pPr>
        <w:ind w:left="5917" w:hanging="360"/>
      </w:pPr>
      <w:rPr>
        <w:rFonts w:ascii="Courier New" w:eastAsia="Courier New" w:hAnsi="Courier New" w:cs="Courier New"/>
      </w:rPr>
    </w:lvl>
    <w:lvl w:ilvl="8">
      <w:start w:val="1"/>
      <w:numFmt w:val="bullet"/>
      <w:lvlText w:val="▪"/>
      <w:lvlJc w:val="left"/>
      <w:pPr>
        <w:ind w:left="6637" w:hanging="360"/>
      </w:pPr>
      <w:rPr>
        <w:rFonts w:ascii="Noto Sans Symbols" w:eastAsia="Noto Sans Symbols" w:hAnsi="Noto Sans Symbols" w:cs="Noto Sans Symbols"/>
      </w:rPr>
    </w:lvl>
  </w:abstractNum>
  <w:abstractNum w:abstractNumId="4" w15:restartNumberingAfterBreak="0">
    <w:nsid w:val="510037FF"/>
    <w:multiLevelType w:val="multilevel"/>
    <w:tmpl w:val="0206E1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3E0595"/>
    <w:multiLevelType w:val="multilevel"/>
    <w:tmpl w:val="BE96100E"/>
    <w:lvl w:ilvl="0">
      <w:start w:val="1"/>
      <w:numFmt w:val="bullet"/>
      <w:lvlText w:val="●"/>
      <w:lvlJc w:val="left"/>
      <w:pPr>
        <w:ind w:left="697" w:hanging="360"/>
      </w:pPr>
      <w:rPr>
        <w:rFonts w:ascii="Noto Sans Symbols" w:eastAsia="Noto Sans Symbols" w:hAnsi="Noto Sans Symbols" w:cs="Noto Sans Symbols"/>
      </w:rPr>
    </w:lvl>
    <w:lvl w:ilvl="1">
      <w:start w:val="1"/>
      <w:numFmt w:val="bullet"/>
      <w:lvlText w:val="o"/>
      <w:lvlJc w:val="left"/>
      <w:pPr>
        <w:ind w:left="1597" w:hanging="360"/>
      </w:pPr>
      <w:rPr>
        <w:rFonts w:ascii="Courier New" w:eastAsia="Courier New" w:hAnsi="Courier New" w:cs="Courier New"/>
      </w:rPr>
    </w:lvl>
    <w:lvl w:ilvl="2">
      <w:start w:val="1"/>
      <w:numFmt w:val="bullet"/>
      <w:lvlText w:val="▪"/>
      <w:lvlJc w:val="left"/>
      <w:pPr>
        <w:ind w:left="2317" w:hanging="360"/>
      </w:pPr>
      <w:rPr>
        <w:rFonts w:ascii="Noto Sans Symbols" w:eastAsia="Noto Sans Symbols" w:hAnsi="Noto Sans Symbols" w:cs="Noto Sans Symbols"/>
      </w:rPr>
    </w:lvl>
    <w:lvl w:ilvl="3">
      <w:start w:val="1"/>
      <w:numFmt w:val="bullet"/>
      <w:lvlText w:val="●"/>
      <w:lvlJc w:val="left"/>
      <w:pPr>
        <w:ind w:left="3037" w:hanging="360"/>
      </w:pPr>
      <w:rPr>
        <w:rFonts w:ascii="Noto Sans Symbols" w:eastAsia="Noto Sans Symbols" w:hAnsi="Noto Sans Symbols" w:cs="Noto Sans Symbols"/>
      </w:rPr>
    </w:lvl>
    <w:lvl w:ilvl="4">
      <w:start w:val="1"/>
      <w:numFmt w:val="bullet"/>
      <w:lvlText w:val="o"/>
      <w:lvlJc w:val="left"/>
      <w:pPr>
        <w:ind w:left="3757" w:hanging="360"/>
      </w:pPr>
      <w:rPr>
        <w:rFonts w:ascii="Courier New" w:eastAsia="Courier New" w:hAnsi="Courier New" w:cs="Courier New"/>
      </w:rPr>
    </w:lvl>
    <w:lvl w:ilvl="5">
      <w:start w:val="1"/>
      <w:numFmt w:val="bullet"/>
      <w:lvlText w:val="▪"/>
      <w:lvlJc w:val="left"/>
      <w:pPr>
        <w:ind w:left="4477" w:hanging="360"/>
      </w:pPr>
      <w:rPr>
        <w:rFonts w:ascii="Noto Sans Symbols" w:eastAsia="Noto Sans Symbols" w:hAnsi="Noto Sans Symbols" w:cs="Noto Sans Symbols"/>
      </w:rPr>
    </w:lvl>
    <w:lvl w:ilvl="6">
      <w:start w:val="1"/>
      <w:numFmt w:val="bullet"/>
      <w:lvlText w:val="●"/>
      <w:lvlJc w:val="left"/>
      <w:pPr>
        <w:ind w:left="5197" w:hanging="360"/>
      </w:pPr>
      <w:rPr>
        <w:rFonts w:ascii="Noto Sans Symbols" w:eastAsia="Noto Sans Symbols" w:hAnsi="Noto Sans Symbols" w:cs="Noto Sans Symbols"/>
      </w:rPr>
    </w:lvl>
    <w:lvl w:ilvl="7">
      <w:start w:val="1"/>
      <w:numFmt w:val="bullet"/>
      <w:lvlText w:val="o"/>
      <w:lvlJc w:val="left"/>
      <w:pPr>
        <w:ind w:left="5917" w:hanging="360"/>
      </w:pPr>
      <w:rPr>
        <w:rFonts w:ascii="Courier New" w:eastAsia="Courier New" w:hAnsi="Courier New" w:cs="Courier New"/>
      </w:rPr>
    </w:lvl>
    <w:lvl w:ilvl="8">
      <w:start w:val="1"/>
      <w:numFmt w:val="bullet"/>
      <w:lvlText w:val="▪"/>
      <w:lvlJc w:val="left"/>
      <w:pPr>
        <w:ind w:left="6637" w:hanging="360"/>
      </w:pPr>
      <w:rPr>
        <w:rFonts w:ascii="Noto Sans Symbols" w:eastAsia="Noto Sans Symbols" w:hAnsi="Noto Sans Symbols" w:cs="Noto Sans Symbols"/>
      </w:rPr>
    </w:lvl>
  </w:abstractNum>
  <w:abstractNum w:abstractNumId="6" w15:restartNumberingAfterBreak="0">
    <w:nsid w:val="5CFC7A75"/>
    <w:multiLevelType w:val="multilevel"/>
    <w:tmpl w:val="453463C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D6B0C1B"/>
    <w:multiLevelType w:val="multilevel"/>
    <w:tmpl w:val="3D0C7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32E2CB7"/>
    <w:multiLevelType w:val="multilevel"/>
    <w:tmpl w:val="3DA43A9E"/>
    <w:lvl w:ilvl="0">
      <w:start w:val="1"/>
      <w:numFmt w:val="bullet"/>
      <w:lvlText w:val="●"/>
      <w:lvlJc w:val="left"/>
      <w:pPr>
        <w:ind w:left="694" w:hanging="359"/>
      </w:pPr>
      <w:rPr>
        <w:rFonts w:ascii="Noto Sans Symbols" w:eastAsia="Noto Sans Symbols" w:hAnsi="Noto Sans Symbols" w:cs="Noto Sans Symbols"/>
      </w:rPr>
    </w:lvl>
    <w:lvl w:ilvl="1">
      <w:start w:val="1"/>
      <w:numFmt w:val="bullet"/>
      <w:lvlText w:val="o"/>
      <w:lvlJc w:val="left"/>
      <w:pPr>
        <w:ind w:left="1594" w:hanging="360"/>
      </w:pPr>
      <w:rPr>
        <w:rFonts w:ascii="Courier New" w:eastAsia="Courier New" w:hAnsi="Courier New" w:cs="Courier New"/>
      </w:rPr>
    </w:lvl>
    <w:lvl w:ilvl="2">
      <w:start w:val="1"/>
      <w:numFmt w:val="bullet"/>
      <w:lvlText w:val="▪"/>
      <w:lvlJc w:val="left"/>
      <w:pPr>
        <w:ind w:left="2314" w:hanging="360"/>
      </w:pPr>
      <w:rPr>
        <w:rFonts w:ascii="Noto Sans Symbols" w:eastAsia="Noto Sans Symbols" w:hAnsi="Noto Sans Symbols" w:cs="Noto Sans Symbols"/>
      </w:rPr>
    </w:lvl>
    <w:lvl w:ilvl="3">
      <w:start w:val="1"/>
      <w:numFmt w:val="bullet"/>
      <w:lvlText w:val="●"/>
      <w:lvlJc w:val="left"/>
      <w:pPr>
        <w:ind w:left="3034" w:hanging="360"/>
      </w:pPr>
      <w:rPr>
        <w:rFonts w:ascii="Noto Sans Symbols" w:eastAsia="Noto Sans Symbols" w:hAnsi="Noto Sans Symbols" w:cs="Noto Sans Symbols"/>
      </w:rPr>
    </w:lvl>
    <w:lvl w:ilvl="4">
      <w:start w:val="1"/>
      <w:numFmt w:val="bullet"/>
      <w:lvlText w:val="o"/>
      <w:lvlJc w:val="left"/>
      <w:pPr>
        <w:ind w:left="3754" w:hanging="360"/>
      </w:pPr>
      <w:rPr>
        <w:rFonts w:ascii="Courier New" w:eastAsia="Courier New" w:hAnsi="Courier New" w:cs="Courier New"/>
      </w:rPr>
    </w:lvl>
    <w:lvl w:ilvl="5">
      <w:start w:val="1"/>
      <w:numFmt w:val="bullet"/>
      <w:lvlText w:val="▪"/>
      <w:lvlJc w:val="left"/>
      <w:pPr>
        <w:ind w:left="4474" w:hanging="360"/>
      </w:pPr>
      <w:rPr>
        <w:rFonts w:ascii="Noto Sans Symbols" w:eastAsia="Noto Sans Symbols" w:hAnsi="Noto Sans Symbols" w:cs="Noto Sans Symbols"/>
      </w:rPr>
    </w:lvl>
    <w:lvl w:ilvl="6">
      <w:start w:val="1"/>
      <w:numFmt w:val="bullet"/>
      <w:lvlText w:val="●"/>
      <w:lvlJc w:val="left"/>
      <w:pPr>
        <w:ind w:left="5194" w:hanging="360"/>
      </w:pPr>
      <w:rPr>
        <w:rFonts w:ascii="Noto Sans Symbols" w:eastAsia="Noto Sans Symbols" w:hAnsi="Noto Sans Symbols" w:cs="Noto Sans Symbols"/>
      </w:rPr>
    </w:lvl>
    <w:lvl w:ilvl="7">
      <w:start w:val="1"/>
      <w:numFmt w:val="bullet"/>
      <w:lvlText w:val="o"/>
      <w:lvlJc w:val="left"/>
      <w:pPr>
        <w:ind w:left="5914" w:hanging="360"/>
      </w:pPr>
      <w:rPr>
        <w:rFonts w:ascii="Courier New" w:eastAsia="Courier New" w:hAnsi="Courier New" w:cs="Courier New"/>
      </w:rPr>
    </w:lvl>
    <w:lvl w:ilvl="8">
      <w:start w:val="1"/>
      <w:numFmt w:val="bullet"/>
      <w:lvlText w:val="▪"/>
      <w:lvlJc w:val="left"/>
      <w:pPr>
        <w:ind w:left="6634" w:hanging="360"/>
      </w:pPr>
      <w:rPr>
        <w:rFonts w:ascii="Noto Sans Symbols" w:eastAsia="Noto Sans Symbols" w:hAnsi="Noto Sans Symbols" w:cs="Noto Sans Symbols"/>
      </w:rPr>
    </w:lvl>
  </w:abstractNum>
  <w:abstractNum w:abstractNumId="9" w15:restartNumberingAfterBreak="0">
    <w:nsid w:val="6D67538D"/>
    <w:multiLevelType w:val="hybridMultilevel"/>
    <w:tmpl w:val="34169F6C"/>
    <w:lvl w:ilvl="0" w:tplc="38744540">
      <w:start w:val="1"/>
      <w:numFmt w:val="bullet"/>
      <w:lvlText w:val=""/>
      <w:lvlJc w:val="left"/>
      <w:pPr>
        <w:ind w:left="1057" w:hanging="360"/>
      </w:pPr>
      <w:rPr>
        <w:rFonts w:ascii="Symbol" w:hAnsi="Symbol" w:hint="default"/>
        <w:color w:val="17365D" w:themeColor="text2" w:themeShade="BF"/>
        <w:sz w:val="28"/>
        <w:szCs w:val="28"/>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num w:numId="1" w16cid:durableId="922565436">
    <w:abstractNumId w:val="6"/>
  </w:num>
  <w:num w:numId="2" w16cid:durableId="814447847">
    <w:abstractNumId w:val="3"/>
  </w:num>
  <w:num w:numId="3" w16cid:durableId="1586302676">
    <w:abstractNumId w:val="1"/>
  </w:num>
  <w:num w:numId="4" w16cid:durableId="212471511">
    <w:abstractNumId w:val="8"/>
  </w:num>
  <w:num w:numId="5" w16cid:durableId="845052927">
    <w:abstractNumId w:val="5"/>
  </w:num>
  <w:num w:numId="6" w16cid:durableId="1415316288">
    <w:abstractNumId w:val="7"/>
  </w:num>
  <w:num w:numId="7" w16cid:durableId="1532957505">
    <w:abstractNumId w:val="2"/>
  </w:num>
  <w:num w:numId="8" w16cid:durableId="1527059046">
    <w:abstractNumId w:val="4"/>
  </w:num>
  <w:num w:numId="9" w16cid:durableId="713971235">
    <w:abstractNumId w:val="0"/>
  </w:num>
  <w:num w:numId="10" w16cid:durableId="1667323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455"/>
    <w:rsid w:val="00007A96"/>
    <w:rsid w:val="00024FCF"/>
    <w:rsid w:val="0005666F"/>
    <w:rsid w:val="000704FA"/>
    <w:rsid w:val="00077748"/>
    <w:rsid w:val="000B071A"/>
    <w:rsid w:val="00101F07"/>
    <w:rsid w:val="00104A03"/>
    <w:rsid w:val="001130AF"/>
    <w:rsid w:val="001160E8"/>
    <w:rsid w:val="00116142"/>
    <w:rsid w:val="00140288"/>
    <w:rsid w:val="0014253D"/>
    <w:rsid w:val="001722A5"/>
    <w:rsid w:val="00192FFB"/>
    <w:rsid w:val="001A49B5"/>
    <w:rsid w:val="001D2A0E"/>
    <w:rsid w:val="001F0644"/>
    <w:rsid w:val="00201A17"/>
    <w:rsid w:val="002066E7"/>
    <w:rsid w:val="00260D17"/>
    <w:rsid w:val="00265B44"/>
    <w:rsid w:val="0028179D"/>
    <w:rsid w:val="00293AB3"/>
    <w:rsid w:val="002D79F9"/>
    <w:rsid w:val="003269C9"/>
    <w:rsid w:val="003449FC"/>
    <w:rsid w:val="0038327A"/>
    <w:rsid w:val="003B6052"/>
    <w:rsid w:val="003C73F2"/>
    <w:rsid w:val="003D67AB"/>
    <w:rsid w:val="00436C04"/>
    <w:rsid w:val="00452AB6"/>
    <w:rsid w:val="00461C10"/>
    <w:rsid w:val="00473CF3"/>
    <w:rsid w:val="00474F59"/>
    <w:rsid w:val="004A5FEB"/>
    <w:rsid w:val="004B535F"/>
    <w:rsid w:val="004B5A53"/>
    <w:rsid w:val="004C0138"/>
    <w:rsid w:val="00503006"/>
    <w:rsid w:val="00530E12"/>
    <w:rsid w:val="0056069C"/>
    <w:rsid w:val="005631BA"/>
    <w:rsid w:val="0057580B"/>
    <w:rsid w:val="005833B6"/>
    <w:rsid w:val="005A6031"/>
    <w:rsid w:val="005B0E51"/>
    <w:rsid w:val="005F6110"/>
    <w:rsid w:val="0067521A"/>
    <w:rsid w:val="00687929"/>
    <w:rsid w:val="0069446B"/>
    <w:rsid w:val="006D1489"/>
    <w:rsid w:val="006D51F2"/>
    <w:rsid w:val="006F3C11"/>
    <w:rsid w:val="00765631"/>
    <w:rsid w:val="007953DC"/>
    <w:rsid w:val="008168C1"/>
    <w:rsid w:val="00835DCE"/>
    <w:rsid w:val="00857E58"/>
    <w:rsid w:val="008C1769"/>
    <w:rsid w:val="008C3BD3"/>
    <w:rsid w:val="008E098A"/>
    <w:rsid w:val="008E0C28"/>
    <w:rsid w:val="009038E5"/>
    <w:rsid w:val="00930F49"/>
    <w:rsid w:val="0095727F"/>
    <w:rsid w:val="00961AB8"/>
    <w:rsid w:val="0097697E"/>
    <w:rsid w:val="00977580"/>
    <w:rsid w:val="00985A21"/>
    <w:rsid w:val="00995624"/>
    <w:rsid w:val="009B7AB4"/>
    <w:rsid w:val="009C02E2"/>
    <w:rsid w:val="009D3D03"/>
    <w:rsid w:val="009F3FCF"/>
    <w:rsid w:val="009F7E41"/>
    <w:rsid w:val="00A00D26"/>
    <w:rsid w:val="00A04B46"/>
    <w:rsid w:val="00A73ACF"/>
    <w:rsid w:val="00AA0BE1"/>
    <w:rsid w:val="00AB6B32"/>
    <w:rsid w:val="00AE71F3"/>
    <w:rsid w:val="00B11383"/>
    <w:rsid w:val="00B30203"/>
    <w:rsid w:val="00B30C21"/>
    <w:rsid w:val="00B365EA"/>
    <w:rsid w:val="00B4564F"/>
    <w:rsid w:val="00BA426B"/>
    <w:rsid w:val="00BB2F0C"/>
    <w:rsid w:val="00BE1CE1"/>
    <w:rsid w:val="00C42EF4"/>
    <w:rsid w:val="00C833A9"/>
    <w:rsid w:val="00C843BE"/>
    <w:rsid w:val="00C96726"/>
    <w:rsid w:val="00CD38F9"/>
    <w:rsid w:val="00CE7A55"/>
    <w:rsid w:val="00D1707A"/>
    <w:rsid w:val="00D44884"/>
    <w:rsid w:val="00D52CB4"/>
    <w:rsid w:val="00D84B08"/>
    <w:rsid w:val="00E4644F"/>
    <w:rsid w:val="00EE2948"/>
    <w:rsid w:val="00EE2CAF"/>
    <w:rsid w:val="00EE4499"/>
    <w:rsid w:val="00F17455"/>
    <w:rsid w:val="00F26249"/>
    <w:rsid w:val="00F333A0"/>
    <w:rsid w:val="00F459DB"/>
    <w:rsid w:val="00F46A22"/>
    <w:rsid w:val="00F62533"/>
    <w:rsid w:val="00F663A6"/>
    <w:rsid w:val="00F858BD"/>
    <w:rsid w:val="00F91377"/>
    <w:rsid w:val="00F940E0"/>
    <w:rsid w:val="00F97F41"/>
    <w:rsid w:val="00FA7580"/>
    <w:rsid w:val="00FB161A"/>
    <w:rsid w:val="00FE5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5410"/>
  <w15:docId w15:val="{74029C0E-7D15-4FDD-9664-DA036813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sz w:val="32"/>
      <w:szCs w:val="32"/>
    </w:rPr>
  </w:style>
  <w:style w:type="paragraph" w:styleId="Heading2">
    <w:name w:val="heading 2"/>
    <w:basedOn w:val="Normal"/>
    <w:next w:val="Normal"/>
    <w:uiPriority w:val="9"/>
    <w:semiHidden/>
    <w:unhideWhenUsed/>
    <w:qFormat/>
    <w:pPr>
      <w:keepNext/>
      <w:spacing w:after="120"/>
      <w:ind w:left="720"/>
      <w:outlineLvl w:val="1"/>
    </w:pPr>
    <w:rPr>
      <w:rFonts w:ascii="Arial" w:eastAsia="Arial" w:hAnsi="Arial" w:cs="Arial"/>
      <w:b/>
      <w:i/>
    </w:rPr>
  </w:style>
  <w:style w:type="paragraph" w:styleId="Heading3">
    <w:name w:val="heading 3"/>
    <w:basedOn w:val="Normal"/>
    <w:next w:val="Normal"/>
    <w:uiPriority w:val="9"/>
    <w:semiHidden/>
    <w:unhideWhenUsed/>
    <w:qFormat/>
    <w:pPr>
      <w:keepNext/>
      <w:ind w:left="360"/>
      <w:outlineLvl w:val="2"/>
    </w:pPr>
    <w:rPr>
      <w:b/>
      <w:i/>
    </w:rPr>
  </w:style>
  <w:style w:type="paragraph" w:styleId="Heading4">
    <w:name w:val="heading 4"/>
    <w:basedOn w:val="Normal"/>
    <w:next w:val="Normal"/>
    <w:uiPriority w:val="9"/>
    <w:semiHidden/>
    <w:unhideWhenUsed/>
    <w:qFormat/>
    <w:pPr>
      <w:keepNext/>
      <w:outlineLvl w:val="3"/>
    </w:pPr>
    <w:rPr>
      <w:rFonts w:ascii="Arial" w:eastAsia="Arial" w:hAnsi="Arial" w:cs="Arial"/>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color w:val="17365D"/>
      <w:sz w:val="44"/>
      <w:szCs w:val="44"/>
    </w:rPr>
  </w:style>
  <w:style w:type="paragraph" w:styleId="Subtitle">
    <w:name w:val="Subtitle"/>
    <w:basedOn w:val="Normal"/>
    <w:next w:val="Normal"/>
    <w:uiPriority w:val="11"/>
    <w:qFormat/>
    <w:pPr>
      <w:spacing w:after="60"/>
      <w:jc w:val="center"/>
    </w:pPr>
    <w:rPr>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F663A6"/>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833B6"/>
    <w:rPr>
      <w:b/>
      <w:bCs/>
    </w:rPr>
  </w:style>
  <w:style w:type="character" w:customStyle="1" w:styleId="CommentSubjectChar">
    <w:name w:val="Comment Subject Char"/>
    <w:basedOn w:val="CommentTextChar"/>
    <w:link w:val="CommentSubject"/>
    <w:uiPriority w:val="99"/>
    <w:semiHidden/>
    <w:rsid w:val="005833B6"/>
    <w:rPr>
      <w:b/>
      <w:bCs/>
      <w:sz w:val="20"/>
      <w:szCs w:val="20"/>
    </w:rPr>
  </w:style>
  <w:style w:type="paragraph" w:styleId="ListParagraph">
    <w:name w:val="List Paragraph"/>
    <w:basedOn w:val="Normal"/>
    <w:uiPriority w:val="34"/>
    <w:qFormat/>
    <w:rsid w:val="005833B6"/>
    <w:pPr>
      <w:ind w:left="720"/>
      <w:contextualSpacing/>
    </w:pPr>
  </w:style>
  <w:style w:type="paragraph" w:styleId="Header">
    <w:name w:val="header"/>
    <w:basedOn w:val="Normal"/>
    <w:link w:val="HeaderChar"/>
    <w:uiPriority w:val="99"/>
    <w:unhideWhenUsed/>
    <w:rsid w:val="005833B6"/>
    <w:pPr>
      <w:tabs>
        <w:tab w:val="center" w:pos="4680"/>
        <w:tab w:val="right" w:pos="9360"/>
      </w:tabs>
      <w:spacing w:after="0"/>
    </w:pPr>
  </w:style>
  <w:style w:type="character" w:customStyle="1" w:styleId="HeaderChar">
    <w:name w:val="Header Char"/>
    <w:basedOn w:val="DefaultParagraphFont"/>
    <w:link w:val="Header"/>
    <w:uiPriority w:val="99"/>
    <w:rsid w:val="005833B6"/>
  </w:style>
  <w:style w:type="paragraph" w:styleId="Footer">
    <w:name w:val="footer"/>
    <w:basedOn w:val="Normal"/>
    <w:link w:val="FooterChar"/>
    <w:uiPriority w:val="99"/>
    <w:unhideWhenUsed/>
    <w:rsid w:val="005833B6"/>
    <w:pPr>
      <w:tabs>
        <w:tab w:val="center" w:pos="4680"/>
        <w:tab w:val="right" w:pos="9360"/>
      </w:tabs>
      <w:spacing w:after="0"/>
    </w:pPr>
  </w:style>
  <w:style w:type="character" w:customStyle="1" w:styleId="FooterChar">
    <w:name w:val="Footer Char"/>
    <w:basedOn w:val="DefaultParagraphFont"/>
    <w:link w:val="Footer"/>
    <w:uiPriority w:val="99"/>
    <w:rsid w:val="005833B6"/>
  </w:style>
  <w:style w:type="character" w:styleId="Hyperlink">
    <w:name w:val="Hyperlink"/>
    <w:basedOn w:val="DefaultParagraphFont"/>
    <w:uiPriority w:val="99"/>
    <w:unhideWhenUsed/>
    <w:rsid w:val="004A5FEB"/>
    <w:rPr>
      <w:color w:val="0000FF" w:themeColor="hyperlink"/>
      <w:u w:val="single"/>
    </w:rPr>
  </w:style>
  <w:style w:type="character" w:styleId="Strong">
    <w:name w:val="Strong"/>
    <w:basedOn w:val="DefaultParagraphFont"/>
    <w:uiPriority w:val="22"/>
    <w:qFormat/>
    <w:rsid w:val="00985A21"/>
    <w:rPr>
      <w:b/>
      <w:bCs/>
    </w:rPr>
  </w:style>
  <w:style w:type="paragraph" w:styleId="NoSpacing">
    <w:name w:val="No Spacing"/>
    <w:uiPriority w:val="1"/>
    <w:qFormat/>
    <w:rsid w:val="003449FC"/>
    <w:pPr>
      <w:spacing w:after="0"/>
    </w:pPr>
  </w:style>
  <w:style w:type="character" w:styleId="UnresolvedMention">
    <w:name w:val="Unresolved Mention"/>
    <w:basedOn w:val="DefaultParagraphFont"/>
    <w:uiPriority w:val="99"/>
    <w:semiHidden/>
    <w:unhideWhenUsed/>
    <w:rsid w:val="00D84B08"/>
    <w:rPr>
      <w:color w:val="605E5C"/>
      <w:shd w:val="clear" w:color="auto" w:fill="E1DFDD"/>
    </w:rPr>
  </w:style>
  <w:style w:type="character" w:styleId="FollowedHyperlink">
    <w:name w:val="FollowedHyperlink"/>
    <w:basedOn w:val="DefaultParagraphFont"/>
    <w:uiPriority w:val="99"/>
    <w:semiHidden/>
    <w:unhideWhenUsed/>
    <w:rsid w:val="00260D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45411">
      <w:bodyDiv w:val="1"/>
      <w:marLeft w:val="0"/>
      <w:marRight w:val="0"/>
      <w:marTop w:val="0"/>
      <w:marBottom w:val="0"/>
      <w:divBdr>
        <w:top w:val="none" w:sz="0" w:space="0" w:color="auto"/>
        <w:left w:val="none" w:sz="0" w:space="0" w:color="auto"/>
        <w:bottom w:val="none" w:sz="0" w:space="0" w:color="auto"/>
        <w:right w:val="none" w:sz="0" w:space="0" w:color="auto"/>
      </w:divBdr>
    </w:div>
    <w:div w:id="1060710610">
      <w:bodyDiv w:val="1"/>
      <w:marLeft w:val="0"/>
      <w:marRight w:val="0"/>
      <w:marTop w:val="0"/>
      <w:marBottom w:val="0"/>
      <w:divBdr>
        <w:top w:val="none" w:sz="0" w:space="0" w:color="auto"/>
        <w:left w:val="none" w:sz="0" w:space="0" w:color="auto"/>
        <w:bottom w:val="none" w:sz="0" w:space="0" w:color="auto"/>
        <w:right w:val="none" w:sz="0" w:space="0" w:color="auto"/>
      </w:divBdr>
    </w:div>
    <w:div w:id="1751926057">
      <w:bodyDiv w:val="1"/>
      <w:marLeft w:val="0"/>
      <w:marRight w:val="0"/>
      <w:marTop w:val="0"/>
      <w:marBottom w:val="0"/>
      <w:divBdr>
        <w:top w:val="none" w:sz="0" w:space="0" w:color="auto"/>
        <w:left w:val="none" w:sz="0" w:space="0" w:color="auto"/>
        <w:bottom w:val="none" w:sz="0" w:space="0" w:color="auto"/>
        <w:right w:val="none" w:sz="0" w:space="0" w:color="auto"/>
      </w:divBdr>
    </w:div>
    <w:div w:id="1979215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bd@thp.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hpbd.org/career-opportu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3245</TotalTime>
  <Pages>6</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Nagorik-2</cp:lastModifiedBy>
  <cp:revision>80</cp:revision>
  <dcterms:created xsi:type="dcterms:W3CDTF">2024-03-06T16:43:00Z</dcterms:created>
  <dcterms:modified xsi:type="dcterms:W3CDTF">2026-07-19T18:01:00Z</dcterms:modified>
</cp:coreProperties>
</file>